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w:t>
            </w:r>
            <w:hyperlink r:id="rId3" w:history="1">
              <w:r>
                <w:rPr>
                  <w:rStyle w:val="Hyperlink"/>
                </w:rPr>
                <w:t xml:space="preserve">07/2006/TT-NHNN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9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hoạt động mua và cho thuê lại theo hình thức cho thuê tài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theo quy định tại Nghị định số </w:t>
      </w:r>
      <w:hyperlink r:id="rId4" w:history="1">
        <w:r>
          <w:rPr>
            <w:rStyle w:val="Hyperlink"/>
            <w:b/>
          </w:rPr>
          <w:t xml:space="preserve">16/2001/NĐ-CP </w:t>
        </w:r>
      </w:hyperlink>
      <w:r>
        <w:rPr>
          <w:b/>
        </w:rPr>
        <w:t xml:space="preserve"> ngày 02/5/2001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Nghị định số </w:t>
      </w:r>
      <w:hyperlink r:id="rId5" w:history="1">
        <w:r>
          <w:rPr>
            <w:rStyle w:val="Hyperlink"/>
            <w:b/>
          </w:rPr>
          <w:t xml:space="preserve">65/2005/NĐ-CP </w:t>
        </w:r>
      </w:hyperlink>
      <w:r>
        <w:rPr>
          <w:b/>
        </w:rPr>
        <w:t xml:space="preserve"> ngày 19/5/2005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Điều 42 Nghị định số 16/2001/NĐ-CP ngày 02/5/2001 của Chính phủ về tổ chức và hoạt động của Công ty cho thuê tài chính, Điều 3 Nghị định số 65/2005/NĐ-CP ngày 19/5/2005 của Chính phủ quy định về việc sửa đổi, bổ sung một số điều của Nghị định số 16/2001/NĐ-CP ngày 02/5/2001 của Chính phủ về tổ chức và hoạt động của Công ty cho thuê tài chính, Ngân hàng Nhà nước Việt Nam hướng dẫn một số nội dung về hoạt động mua và cho thuê lại theo hình thức cho thuê tài chính theo quy định tại các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"Mua và cho thuê lại theo hình thức cho thuê tài chính" (sau đây gọi tắt là mua và cho thuê lại) là việc công ty cho thuê tài chính mua tài sản thuộc sở hữu của bên thuê và cho bên thuê thuê lại chính tài sản đó theo hình thức cho thuê tài chính để bên thuê tiếp tục sử dụng phục vụ cho hoạt động của mình. Trong giao dịch mua và cho thuê lại, bên thuê đồng thời là bên cung ứng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"Bên mua và cho thuê lại" (sau đây gọi tắt là bên cho thuê) là các công ty cho thuê tài chính được phép thành lập và hoạt động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"Bên bán và thuê lại" (sau đây gọi tắt là bên thuê) là các tổ chức và cá nhân quy định tại điểm 1.1 khoản 1 Thông tư số 06/2005/TT-NHNN ngày 12/10/2005 của Thống đốc Ngân hàng Nhà nước hướng dẫn thực hiện một số nội dung tại Nghị định số 16/2001/NĐ-CP ngày 02/5/2001 của Chính phủ về tổ chức và hoạt động của Công ty cho thuê tài chính và Nghị định số 65/2005/NĐ-CP ngày 19/5/2005 của Chính phủ quy định về việc sửa đổi, bổ sung một số điều của Nghị định số 16/2001/NĐ-CP ngày 02/5/2001 của Chính phủ về tổ chức và hoạt động của Công ty cho thuê tài chính. Bên thuê trực tiếp bán tài sản cho công ty cho thuê tài chính và thuê lại tài sản đó theo hình thức cho thuê tài chính để tiếp tục sử dụng phục vụ cho hoạt động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"Tài sản mua và cho thuê lại" (sau đây gọi tắt là tài sản cho thuê) là máy móc thiết bị, phương tiện vận chuyển và các động sản khác được bên thuê bán cho bên cho thuê và sau đó thuê lại theo hình thức cho thuê tài chính để tiếp tục sử dụng phục vụ cho hoạt động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"Giá mua tài sản cho thuê" là số tiền bên cho thuê phải trả cho bên thuê khi mua tài sản cho thuê. Giá mua tài sản cho thuê được xác định phù hợp với quy định của pháp luật về mua bán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1.6. "Hợp đồng mua tài sản" là thỏa thuận bằng văn bản giữa bên cho thuê và bên thuê về việc mua bán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Nguyên tắc mua và cho thuê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Giao dịch mua và cho thuê lại phải thực hiện thông qua hợp đồng mua tài sản và hợp đồng cho thuê tài chính giữa bên cho thuê và bên thuê. Hợp đồng mua tài sản có hiệu lực từ thời điểm hợp đồng cho thuê tài chính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Trong giao dịch mua và cho thuê lại, bên cho thuê nắm giữ quyền sở hữu tài sản cho thuê và cho thuê lại đối với bên thuê theo hình thức cho thuê tài chính phù hợp với pháp luật về cho thuê tài chính. Việc chuyển quyền sở hữu tài sản từ bên thuê sang bên cho thuê được thực hiện phù hợp với quy định của pháp luật. Việc đăng ký sở hữu tài sản cho thuê thực hiện theo quy định tại khoản 7 Điều 7 Nghị định số 65/2005/NĐ-CP ngày 19/5/2005 của Chính phủ Quy định về việc sửa đổi, bổ sung một số điều của Nghị định số 16/2001/NĐ-CP ngày 02/5/2001 của Chính phủ về tổ chức và hoạt động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Bên cho thuê lựa chọn tài sản cho thuê và bên thuê có khả năng trả nợ để thực hiện giao dịch mua và cho thuê lại an toàn,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Điều kiện của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Thuộc sở hữu hợp pháp của bên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Không là tài sản đang được sử dụng để bảo đảm thực hiện nghĩa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Không có tranh chấp liên quan đến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3.4. Đang hoạt động bình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Hợp đồng mua tài sản và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Hợp đồng mua tài sản phải có các nội dung chính sau: tên, địa chỉ của các bên; mục đích mua tài sản; mô tả tài sản; giá mua tài sản; phương thức thanh toán; thời hạn, địa điểm, phương thức thực hiện hợp đồng; quyền lợi và nghĩa vụ các bên; trách nhiệm do vi phạm hợp đồng; phạt vi phạm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ra, các bên có thể thỏa thuận các nội dung khác phù hợp với quy định của pháp luật về mua bán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Hợp đồng cho thuê tài chính được thực hiện theo quy định tại Nghị định số 16/2001/NĐ-CP ngày 02/5/2001 của Chính phủ về tổ chức và hoạt động của Công ty cho thuê tài chính, Nghị định số 65/2005/NĐ-CP ngày 19/5/2005 của Chính phủ quy định về việc sửa đổi, bổ sung một số điều của Nghị định số 16/2001/NĐ-CP ngày 02/5/2001 của Chính phủ về tổ chức và hoạt động của Công ty cho thuê tài chính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Đồng tiền sử dụng trong giao dịch mua và cho thuê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Đồng tiền sử dụng trong giao dịch mua và cho thuê lại là đồng tiền Việt Nam. Đối với các giao dịch mua và cho thuê lại thực hiện bằng ngoại tệ, bên cho thuê và bên thuê phải tuân thủ theo hướng dẫn của Ngân hàng Nhà nước và các quy định của pháp luật hiện hành về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Quyền và nghĩa vụ của bên cho thuê và bên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6.1. Quyền và nghĩa vụ của bên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Yêu cầu bên thuê cung cấp đầy đủ thông tin và tài liệu liên quan đến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Yêu cầu bên thuê xuất hóa đơn bán hàng hợp pháp, giao toàn bộ bản chính giấy tờ về sở hữu và các hóa đơn, chứng từ khác về quyền, lợi ích có liên quan của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Yêu cầu bên thuê bồi thường thiệt hại do các tranh chấp phát sinh liên quan đến quyền sở hữu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Thanh toán cho bên thuê số tiền đã thỏa thuận trong hợp đồng mua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Thực hiện đúng và đầy đủ các điều khoản đã thỏa thuận trong hợp đồng mua tài sản và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6.2. Quyền và nghĩa vụ của bên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Nhận tiền bán tài sản do bên cho thuê thanh toán theo giá đã thỏa thuận trong hợp đồng mua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Cung cấp đầy đủ, chính xác, trung thực tất cả các thông tin, tài liệu, báo cáo theo yêu cầu của bên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Xuất hóa đơn bán hàng hợp pháp, giao toàn bộ bản chính giấy tờ về sở hữu và các hóa đơn, chứng từ khác về quyền, lợi ích có liên quan của tài sản cho thuê theo yêu cầu của bên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Bồi thường thiệt hại do các tranh chấp phát sinh liên quan đến quyền sở hữu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Thực hiện đúng và đầy đủ các điều khoản đã thỏa thuận trong hợp đồng mua tài sản và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6.3. Ngoài các quyền và nghĩa vụ quy định tại điểm 6.1 và 6.2 khoản này, bên cho thuê và bên thuê còn các các quyền và nghĩa vụ quy định tại Luật Các tổ chức tín dụng, Nghị định số 16/2001/NĐ-CP ngày 02/5/2001 của Chính phủ về tổ chức và hoạt động của Công ty cho thuê tài chính, Nghị định số 65/2005/NĐ-CP ngày 19/5/2005 của Chính phủ quy định về việc sửa đổi, bổ sung một số điều của Nghị định số 16/2001/NĐ-CP ngày 02/5/2001 của Chính phủ về tổ chức và hoạt động của Công ty cho thuê tài chính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Thuế đối với giao dịch mua và cho thuê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Thuế đối với giao dịch mua và cho thuê lại được thực hiện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cá nhân có hành vi vi phạm Thông tư này, thì tùy tính chất, mức độ vi phạm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9.1. Công ty cho thuê tài chính ban hành quy định nội bộ về thực hiện giao dịch mua và cho thuê lại trên cơ sở phù hợp với Thông tư này và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9.2. Thanh tra Ngân hàng Nhà nước tổ chức thanh tra, giám sát việc thực hiện giao dịch mua và cho thuê lại; xử lý theo thẩm quyền và kiến nghị Thống đốc Ngân hàng Nhà nước xử lý các trường hợp vi phạm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Chánh Văn phòng, Vụ trưởng Vụ Các ngân hàng và tổ chức tín dụng phi ngân hàng, Thủ trưởng các đơn vị thuộc Ngân hàng Nhà nước Việt Nam, Giám đốc Ngân hàng Nhà nước Chi nhánh tỉnh, thành phố trực thuộc Trung ương, Chủ tịch Hội đồng quản trị, Tổng giám đốc (Giám đốc) công ty cho thuê tài chính có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Thanh Bình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7-2006-tt-nhnn.aspx" TargetMode="External" /><Relationship Id="rId4" Type="http://schemas.openxmlformats.org/officeDocument/2006/relationships/hyperlink" Target="/nghi-dinh-so-16-2001-nd-cp-cua-chinh-phu---nghi-dinh-ve-to-chuc-va-hoat-dong-cua-cong-ty-cho-thue-tai-chinh.aspx" TargetMode="External" /><Relationship Id="rId5" Type="http://schemas.openxmlformats.org/officeDocument/2006/relationships/hyperlink" Target="/nghi-dinh-so-65-2005-nd-cp-ve-viec-to-chuc-va-hoat-dong-cua-cong-ty-cho-thue-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2022-06-22T11:41:51Z</dcterms:created>
  <dcterms:modified xsi:type="dcterms:W3CDTF">2022-06-22T11:41:51Z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2022-06-22T11:41:51Z</dcterms:created>
  <dcterms:modified xsi:type="dcterms:W3CDTF">2022-06-22T11:41:51Z</dcterms:modified>
</cp:coreProperties>
</file>