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07/2006/TT-BLĐTBXH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7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hồ sơ, lập hồ sơ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chế độ ưu đãi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54/2006/NĐ-CP </w:t>
        </w:r>
      </w:hyperlink>
      <w:r>
        <w:rPr>
          <w:i/>
        </w:rPr>
        <w:t xml:space="preserve"> ngày 26 tháng 5 năm 2006 của Chính phủ hướng dẫn thi hành một số Điều của Pháp lệnh ưu đãi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Sau khi thống nhất ý kiến với các cơ quan liên quan, Bộ Lao động-Thương binh và Xã hội hướng dẫn thực hiện khoản 1 Điều 37 của Nghị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HỒ SƠ, LẬP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NGƯỜI HOẠT ĐỘNG CÁCH MẠNG TRƯỚC NGÀY 01 THÁNG 01 NĂM 1945 VÀ NGƯỜI HOẠT ĐỘNG CÁCH MẠNG TỪ NGÀY 01 THÁNG 01 NĂM 1945 ĐẾN TRƯỚC TỔNG KHỞI NGHĨA 19 THÁNG TÁM NĂM 1945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công nhận cán bộ hoạt động cách mạng trước ngày 01 tháng 01 năm 1945 (mẫu số 1-LT1 hoặc mẫu số 1-LT2) hoặc quyết định công nhận người hoạt động cách mạng từ ngày 01 tháng 01 năm 1945 đến trước Tổng khởi nghĩa 19 tháng Tám năm 1945 (mẫu số 2-TKN1 hoặc mẫu số 2-TKN2 hoặc mẫu số 2-TKN3) của Ban Thường vụ Tỉnh uỷ, Thành uỷ hoặc Ban Đảng, Đảng Đoàn, Ban Cán sự Đảng Bộ, Ngành, Đoàn thể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 trợ cấp, phụ cấp ưu đãi của Giám đốc Sở Lao động-Thương binh và Xã hội tỉnh, thành phố trực thuộc Trung ương (sau đây gọi là cấp tỉnh) nơi người hoạt động cách mạng cư trú (mẫu số 1-LT3 hoặc mẫu số 2-TKN4).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Phiếu trợ cấp của Giám đốc Sở Lao động-Thương binh và Xã hội (mẫu số 1-LT4 hoặc mẫu số 2-TKN5).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Tổ chức Tỉnh ủy, Thành ủy, Vụ Tổ chức các Bộ, Ban, Ngành (gọi chung là cơ quan tổ chức) căn cứ hướng dẫn của Ban Tổ chức Trung ương lập hồ sơ xem xét các trường hợp đủ điều kiện trình Thường vụ Tỉnh uỷ, Thành uỷ hoặc các Ban Đảng, Đảng Đoàn, Ban Cán sự Đảng các Bộ, ngành, đoàn thể Trung ương xét ra quyết định công nhận và chuyển đến Sở Lao động - Thương binh Xã hội nơi người có công cư trú để đăng ký quản lý và ra quyết định trợ cấp, phụ cấp; lập phiếu trợ cấp, phụ cấp và thực hiện chế độ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LIỆT SĨ VÀ THÂN NHÂN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1.1.Giấy báo tử (mẫu số 3-LS1)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quyền cấp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hy sinh là quân nhân, công nhân viên quốc phòng do Thủ trưởng Trung đoàn hoặc cấp tương đương trở lên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hy sinh là công an nhân dân, công nhân viên công an cấp tỉnh do Giám đốc Công an cấp tỉnh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hy sinh thuộc cơ quan Trung ương do Bộ trưởng hoặc cấp tương đương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hy sinh thuộc cơ quan cấp tỉnh quản lý do Chủ tịch Uỷ ban nhân dân cấp tỉnh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hy sinh thuộc cơ quan huyện, quận, thị xã, thành phố thuộc tỉnh (sau đây gọi là cấp huyện) hoặc xã, phường, thị trấn (sau đây gọi là cấp xã) kể cả doanh nghiệp đóng trên địa bàn do Chủ tịch Uỷ ban nhân dân cấp huyện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hy sinh thuộc Tập đoàn kinh tế Nhà nước, Tổng Công ty 91 do Tổng giám đốc Tập đoàn, Tổng giám đốc Tổng Công ty 91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cấp giấy báo tử: phải có một trong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hy sinh quy định tại khoản 2, khoản 5 Điều 3 của Nghị định số 54/2006/NĐ-CP ngày 26 tháng 5 năm 2006 (sau đây gọi chung là Nghị định) phải có Giấy xác nhận được giao đi làm nhiệm vụ quốc tế hoặc làm nhiệm vụ quy tập hài cốt liệt sĩ do Thủ trưởng cơ quan, đơn vị có thẩm quyền giao nhiệm vụ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hy sinh quy định tại khoản 3, khoản 4 Điều 3 của Nghị định phải có Biên bản xảy ra sự việc do cơ quan quản lý người hy sinh hoặc Uỷ ban nhân dân cấp xã nơi xảy ra sự việc lập. Trường hợp dũng cảm đấu tranh chống tội phạm thì kèm theo bản án hoặc kết luận của cơ quan điều tra (nếu án không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hy sinh quy định tại khoản 5 Điều 3 của Nghị định phải có Giấy xác nhận hoạt động tại địa bàn có điều kiện kinh tế-xã hội đặc biệt khó khăn do Thủ trưởng đơn vị quản lý trực tiếp người hy sinh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đội biên phòng do Đồn trưởng biên phòng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an do Trưởng Công an cấp huyện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Quân nhân do Chỉ huy trưởng quân sự cấp huyện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khác do Chủ tịch Uỷ ban nhân dân cấp huyện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hy sinh quy định tại khoản 6 Điều 3 của Nghị định phải có Giấy xác nhận chết do vết thương tái phát của cơ sở y tế kèm theo hồ sơ thương binh, người hưởng chính sách như thương binh (gọi chung là thương binh) có tỷ lệ suy giảm khả năng lao động từ 81% trở lên (không áp dụng đối với thương binh 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thương binh có tỷ lệ suy giảm khả năng lao động từ 21% đến 80% phải có Bệnh án điều trị và biên bản kiểm thảo tử vong do vết thương tái phát của Giám đốc bệnh viện cấp tỉnh trở lên kèm theo hồ sơ thương binh (không áp dụng đối với thương binh 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Giấy chứng nhận thân nhân liệt sĩ (mẫu số 3-LS2) của Chủ tịch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cấp giấy chứng nhận gia đình liệt sĩ và trợ cấp tiền tuất (mẫu số 3-LS3) của Giám đốc Sở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Phiếu trợ cấp tiền tuất thân nhân liệt sĩ (mẫu số 3-LS4) của Giám đốc Sở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Bộ, Ban, Ngành Trung ương, các Tập đoàn kinh tế Nhà nước, Tổng Công ty 91 (gọi chung là cơ quan Trung ương), tỉnh, thành phố trực thuộc Trung ương có người hy sinh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hồ sơ theo quy định tại điểm 1.1, 1.2 khoản 1 mục II phần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tờ trình (mẫu số 3-LS5) kèm theo danh sách trình Thủ tướng Chính phủ cấp “Bằng Tổ quốc ghi công” gửi Ban Thi đua - Khen thưởng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Thi đua- Khen thưởng Trung ương tiếp nhận, trình Thủ tướng Chính phủ quyết định tặng Bằng “Tổ quốc ghi công” và chuyển đến cơ quan Trung ương, cấp tỉnh có người hy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có người hy sinh chuyển Bằng “Tổ quốc ghi công” kèm hồ sơ liệt sĩ đến Sở Lao động-Thương binh và Xã hội nơi thân nhân liệt sĩ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hồ sơ liệt sĩ do các cơ quan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Ra Quyết định cấp giấy chứng nhận gia đình liệt sĩ và trợ cấp tiền tuất; lập phiếu trợ cấp tiền tuất thân nhân liệt sĩ và lưu trữ hồ sơ theo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Chuyển Bằng “Tổ quốc ghi công”, Quyết định cấp giấy chứng nhận gia đình liệt sĩ và trợ cấp tiền tuất về Phòng Lao động-Thương binh và Xã hội hoặc Phòng Nội vụ-Lao động Xã hội (sau đây gọi chung là Phòng Lao động-Thương binh và Xã hội) để phối hợp với Uỷ ban nhân dân cấp xã tổ chức báo tử và thực hiện chế độ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BÀ MẸ VIỆT NAM ANH 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thực hiện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Lao động-Thương binh và Xã hội căn cứ quyết định phong tặng, truy tặng danh hiệu vinh dự Nhà nước “Bà mẹ Việt Nam anh hùng” ra quyết định trợ cấp hàng tháng (mẫu số 3a-AH) hoặc trợ cấp một lần (mẫu số 3b-AH).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ANH HÙNG LỰC LƯỢNG VŨ TRANG, ANH HÙNG LAO ĐỘNG TRONG KHÁNG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Bản sao quyết định phong tặng, truy tặng danh hiệu Anh hùng hoặc Bản sao Bằng Anh 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 trợ cấp hàng tháng (mẫu số 4a-AH) hoặc trợ cấp một lần (mẫu số 4b-AH) của Giám đốc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Người có công hoặc thân nhân (trong trường hợp được truy tặng) lập bản khai (mẫu số 4c-AH) kèm bản sao quyết định phong tặng, truy tặng danh hiệu Anh hùng hoặc bản sao Bằng Anh 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Phòng Lao động-Thương binh và Xã hội tiếp nhận hồ sơ, lập danh sách gửi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Giám đốc Sở Lao động-Thương binh và Xã hội ra quyết định trợ cấp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THƯƠNG BINH, NGƯỜI HƯỞNG CHÍNH SÁCH NHƯ THƯƠNG BINH (gọi chung là thương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Giấy chứng nhận bị thương (mẫu số 5-TB1):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quyền cấp giấy chứng nhận bị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bị thương là quân nhân, công nhân viên quốc phòng do Thủ trưởng Trung đoàn hoặc cấp tương đương trở lên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bị thương là công an nhân dân, công nhân viên công an cấp tỉnh do Giám đốc Công an cấp tỉnh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bị thương thuộc cơ quan Trung ương do Bộ trưởng hoặc cấp tương đương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bị thương thuộc cơ quan cấp tỉnh quản lý do Chủ tịch Uỷ ban nhân dân cấp tỉnh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bị thương thuộc cơ quan cấp huyện (kể cả các doanh nghiệp đóng trên địa bàn) hoặc thuộc cấp xã do Chủ tịch Uỷ ban nhân dân cấp huyện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bị thương thuộc Tập đoàn kinh tế Nhà nước, Tổng Công ty 91 do Tổng giám đốc Tập đoàn, Tổng giám đốc Tổng Công ty 91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cấp giấy chứng nhận bị thương: giấy ra viện sau khi điều trị vết thương và một trong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bị thương quy định tại khoản 3, khoản 6 Điều 11 của Nghị định phải có Giấy xác nhận được giao đi làm nhiệm vụ quốc tế hoặc làm nhiệm vụ quy tập hài cốt liệt sĩ do Thủ trưởng Trung đoàn hoặc cấp tương đương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bị thương quy định tại khoản 4, khoản 5 Điều 11 của Nghị định phải có Biên bản xảy ra sự việc do cơ quan quản lý người bị thương hoặc Uỷ ban nhân dân cấp xã nơi xảy ra sự việc lập. Trường hợp dũng cảm đấu tranh chống tội phạm thì kèm theo bản án hoặc kết luận của cơ quan điều tra (nếu án không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bị thương quy định tại khoản 6, Điều 11 của Nghị định phải có Giấy xác nhận hoạt động tại địa bàn có điều kiện kinh tế-xã hội đặc biệt khó khăn do Thủ trưởng đơn vị quản lý trực tiếp người bị thương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đội biên phòng do Đồn trưởng biên phòng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an do Trưởng Công an cấp huyện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Quân nhân do Chỉ huy trưởng quân sự cấp huyện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khác do Chủ tịch Uỷ ban nhân dân cấp huyện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Biên bản giám định thương tật của Hội đồng giám định Y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bị thương đang phục vụ trong quân đội, công an nhân dân: theo quy định của Bộ Quốc phòng và Bộ Công an (mẫu số 5-TB2a).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bị thương không phục vụ trong quân đội, công an nhân dân: Hội đồng Giám định y khoa cấp tỉnh (mẫu số 5-TB2b).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cấp giấy chứng nhận và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Thương binh: theo quy định của Bộ Quốc phòng và Bộ Công an (mẫu số 5-TB3a, mẫu số 5-TB3c).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hưởng chính sách như thương binh: Giám đốc Sở Lao động-Thương binh và Xã hội cấp (mẫu số 5-TB3b, mẫu số 5-TB3d).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Phiếu trợ cấp thương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Thương binh: theo quy định của Bộ Quốc phòng và Bộ Công an (mẫu số 5-TB4a).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hưởng chính sách như thương binh: Giám đốc Sở Lao động-Thương binh và Xã hội cấp (mẫu số 5-TB4b).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Người bị thương đang phục vụ trong quân đội,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trưởng cơ quan, đơn vị có thẩm quyền cấp giấy chứng nhận bị thương, giới thiệu giám định thương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giám định y khoa căn cứ vào giấy chứng nhận bị thương để giám định, xác định tỷ lệ suy giảm khả năng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có thẩm quyền theo quy định của Bộ Quốc phòng và Bộ Công an căn cứ biên bản giám định thương tật để quyết định cấp giấy chứng nhận thương binh và trợ cấp thương tật, lập phiếu trợ cấp thương tật, cấp huy hiệu thương binh, giải quyết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Người bị thương không phục vụ trong quân đội,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trưởng cơ quan, đơn vị có thẩm quyền cấp giấy chứng nhận bị thương, chuyển hồ sơ đến Sở Lao động-Thương binh và Xã hội nơi nguời bị thương cư trú chính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Lao động - Thương binh và Xã hội tiếp nhận hồ sơ và giới thiệu giám định thương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giám định y khoa cấp tỉnh căn cứ vào giấy chứng nhận bị thương để giám định, xác định tỷ lệ suy giảm khả năng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Giám đốc Sở Lao động - Thương binh Xã hội căn cứ biên bản giám định thương tật ra quyết định công nhận người hưởng chính sách như thương binh và trợ cấp thương tật, lập phiếu trợ cấp thương tật, thực hiện chế độ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BỆNH BINH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Giấy chứng nhận bệnh tật (mẫu số 6-BB1):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quyền cấp giấy chứng nhận bệnh tật: do Thủ trưởng cơ quan, đơn vị có thẩm quyền cấp như quy định cấp giấy chứng nhận bị thương với quân nhân, công an nhân dân tại tiết a điểm 1.1 khoản 1 mục V phần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cấp giấy chứng nhận bệnh tật: phải có giấy ra viện sau khi điều trị và một trong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quy định tại khoản 1 Điều 17 Nghị định: Giấy xác nhận được giao đi làm nhiệm vụ quy tập hài cốt liệt sĩ do Thủ trưởng Trung đoàn hoặc cấp tương đương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quy định tại khoản 2, khoản 3 Điều 17 của Nghị định: Giấy xác nhận hoạt động tại địa bàn có điều kiện kinh tế-xã hội đặc biệt khó khăn do Thủ trưởng cơ quan, đơn vị trước khi về nghỉ hưởng chế độ bệnh binh căn cứ vào hồ sơ, lý lịch và địa bàn hoạt động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quy định tại khoản 4 Điều 17 Nghị định: Trích sao lý lịch quân nhân, công an nhân dân có ghi đầy đủ quá trình công tác do Thủ trưởng cơ quan, đơn vị trước khi về nghỉ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quy định tại khoản 5 Điều 17 Nghị định: Giấy xác nhận được giao làm nhiệm vụ quốc tế do Thủ trưởng Trung đoàn hoặc tương đương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quy định tại khoản 6 Điều 17 Nghị định: Biên bản xảy ra sự việc có xác nhận của cơ quan quân sự địa phương, công an và Uỷ ban nhân dân cấp xã nơi xảy ra sự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qui định tại khoản 7 Điều 17 Nghị định thì trong hồ sơ phải có thêm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trình bày của thân nhân hoặc đề nghị của chính quyền địa phương về tình trạng bệnh tật kèm bản sao bệnh án điều trị hoặc giấy xác nhận của cơ quan y tế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xuất ngũ.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còn quyết định xuất ngũ thì phải có giấy xác nhận của cơ quan quân sự cấp huyện hoặc công an cấp huyện nơi cư trú về quá trình phục vụ trong quân đội,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họp và đề nghị của Hội đồng xác nhận cấp xã thành phần gồm đại diện: Đảng uỷ, Uỷ ban nhân dân, Mặt trận Tổ quốc (mẫu số 6-BB5).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Biên bản giám định bệnh tật của Hội đồng giám định y khoa quân đội hoặc công an (mẫu số 6-BB2)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cấp giấy chứng nhận và trợ cấp bệnh binh (mẫu số 6-BB3); Phiếu lập trợ cấp bệnh binh (mẫu số 6-BB4) do Thủ trưởng cơ quan, đơn vị có thẩm quyền theo quy định của Bộ Quốc phòng và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Trường hợp qui định tại các khoản 1, 2, 3, 4, 5, 6 Điều 17 Nghị định, Thủ trưởng cơ quan, đơn vị có thẩm quyền cấp giấy chứng nhận bệnh tật và giới thiệu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Trường hợp qui định tại khoản 7 Điều 17 Nghị định, Ban Chỉ huy quân sự, công an cấp huyện tiếp nhận và chuyển đến Bộ chỉ huy quân sự, công an cấp tỉnh kiểm tra, thống nhất với Sở Lao động-Thương binh và Xã hội, nếu đủ điều kiện thì cấp giấy chứng nhận bệnh tật và giới thiệu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Hội đồng giám định y khoa căn cứ vào giấy chứng nhận bệnh tật để giám định, xác định tỷ lệ suy giảm khả năng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Cơ quan có thẩm quyền theo quy định của Bộ Quốc phòng và Bộ Công an căn cứ biên bản giám định bệnh tật quyết định cấp giấy chứng nhận và trợ cấp, lập phiếu trợ cấp bệnh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Chuyển hồ sơ bệnh binh đến Sở Lao động-Thương binh và Xã hội nơi bệnh binh cư trú chính thức để thực hiện chế độ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 NGƯỜI HOẠT ĐỘNG KHÁNG CHIẾN BỊ NHIỄM CHẤT ĐỘC 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Giấy xác nhận người hoạt động kháng chiến bị nhiễm chất độc hoá học (mẫu số 7-HH1) do Chủ tịch Uỷ ban nhân dân cấp huyện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để cấp giấy xác nhận người hoạt động kháng chiến bị nhiễm chất độc hóa học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khai cá nhân (mẫu số 7-HH2)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trong các giấy tờ: lý lịch; quyết định phục viên, xuất ngũ; giấy X Y Z xác nhận hoạt động ở chiến trường; giấy chuyển thương, chuyển viện; giấy điều trị; Huân chương, Huy chương chiến sĩ giải phóng hoặc các giấy chứng nhận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tình trạng vô sinh của Bệnh viện cấp tỉnh trở lên hoặc giấy xác nhận có con dị dạng, dị tật của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Biên bản họp và đề nghị của Hội đồng xác nhận người có công cấp xã (mẫu số 7-HH3) thành phần gồm đại diện: Đảng ủy, Uỷ ban nhân dân, Hội đồng nhân dân, các tổ chức đoàn thể: Mặt trận Tổ quốc, Hội Cựu chiến binh, Hội Phụ nữ và Đoàn Thanh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đề nghị phải có chữ ký và đóng dấu của: Đảng uỷ, Uỷ ban nhân dân, Mặt trận Tổ quốc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Biên bản của Hội đồng Giám định y khoa cấp tỉnh xác định suy giảm khả năng lao động (mẫu số 7-HH6)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trợ cấp của Giám đốc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hoạt động kháng chiến bị nhiễm chất độc hóa học (mẫu số 7-HH4a)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đẻ của người hoạt động kháng chiến bị nhiễm chất độc hóa học (mẫu số 7-HH4b).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Phiếu trợ cấp (mẫu số 7-HH5a và mẫu số 7- HH5b) của Giám đốc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Người hoạt động kháng chiến hoặc thân nhân làm bản khai cá nhân kèm một trong các giấy tờ qui định tại tiết b điểm 1.1 khoản 1 mục VII phần I Thông tư này chuyển đến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nhận các yếu tố trong bản khai cá nhân của người hoạt động kháng chiến bị nhiễm chất độc hoá học hoặc thân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sức khoẻ của người tham gia kháng chiến có con đẻ bị dị dạng, dị tật trên cơ sở ý kiến của y tế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dị dạng, dị tật của con đẻ người hoạt động kháng chiến trên cơ sở ý kiến của y tế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không có vợ (chồng) hoặc có con trước khi tham gia kháng chiến sau khi về địa phương không sinh con được và bị suy giảm khả năng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có vợ (chồng) nhưng vô sinh trên cơ sở Giấy chứng nhận tình trạng vô sinh của bệnh viện y tế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Họp Hội đồng xác nhận người có công cấp xã để xem xét từng trường hợp và lập danh sách đề nghị xác nhận người hoạt động kháng chiến bị nhiễm chất độc hóa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Chuyển các giấy tờ trên kèm danh sách đề nghị xác nhận người hoạt động kháng chiến bị nhiễm chất độc hóa học đến Phòng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xã xác nhận người hoạt động kháng chiến bị nhiễm chất độc hóa học kể cả đối với quân nhân, công an nhân dân đang tại ngũ.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Phòng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lập danh sách những người đủ điều kiện trình Uỷ ban nhân dân cấp huyện cấp giấy xác nhận người hoạt động kháng chiến bị nhiễm chất độc hóa học, chuyển danh sách kèm các giấy tờ về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Giới thiệu giám định tại Hội đồng giám định y khoa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trợ cấp và lập phiếu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VIII. NGƯỜI HOẠT ĐỘNG CÁCH MẠNG, HOẠT ĐỘNG KHÁNG CHIẾN BỊ ĐỊCH BẮT TÙ ĐÀY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Bản khai cá nhân (mẫu số 8-TĐ1).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Bản sao một trong các giấy tờ: Lý lịch cán bộ; lý lịch Đảng viên; hồ sơ hưởng chế độ Bảo hiểm xã hội hoặc giấy tờ hợp lệ khác có xác định nơi bị tù, thời gian bị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trợ cấp một lần (mẫu số 8-TĐ2) của Giám đốc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Người bị địch bắt tù đày làm bản khai kèm một trong những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một trong các giấy tờ: Lý lịch cán bộ; lý lịch Đảng viên; hồ sơ hưởng chế độ Bảo hiểm xã hội hoặc giấy tờ hợp lệ khác có xác định nơi bị tù, thời gian bị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Uỷ ban nhân dân cấp xã căn cứ các giấy tờ qui định tại điểm 1.2 khoản 1 mục VIII phần I Thông tư này để xác nhận vào bản khai của từng người, chuyển danh sách người đủ điều kiện kèm các giấy tờ trên về Phòng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Phòng Lao động-Thương binh và Xã hội kiểm tra, lập danh sách kèm hồ sơ chuyển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Sở Lao động-Thương binh và Xã hội căn cứ hồ sơ quyết định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IX. NGƯỜI HOẠT ĐỘNG KHÁNG CHIẾN GIẢI PHÓNG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Bản khai cá nhân (mẫu số 9-KC1).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Bản sao Huân chương kháng chiến, Huy chương kháng chiến, Huân chương chiến thắng, Huy chương chiến thắng hoặc Chứng nhận về khen thưởng tổng kết thành tích kháng chiến và thời gian hoạt động kháng chiến của cơ quan Thi đua- Khen thưởng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trợ cấp một lần của Giám đốc Sở Lao động-Thương binh và Xã hội (mẫu số 9-KC2).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Người hoạt động kháng chiến làm bản khai kèm Bản sao Huân chương kháng chiến, Huy chương kháng chiến, Huân chương chiến thắng, Huy chương chiến thắng hoặc Chứng nhận về khen thưởng tổng kết thành tích kháng chiến và thời gian hoạt động kháng chiến của cơ quan Thi đua - Khen thưởng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Uỷ ban nhân dân cấp xã căn cứ các giấy tờ trên để xác nhận vào bản khai của từng người, lập danh sách kèm bản sao các giấy tờ chuyển Phòng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Phòng Lao động-Thương binh và Xã hội kiểm tra, lập danh sách kèm bản sao các giấy tờ gửi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Sở Lao động-Thương binh và Xã hội kiểm tra, quyết định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 NGƯỜI CÓ CÔNG GIÚP ĐỠ CÁCH MẠNG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Bản khai cá nhân (mẫu số 10-CC1).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Bản sao giấy chứng nhận Kỷ niệm chương “Tổ quốc ghi công” hoặc “Bằng có công với nước” hoặc Huân chương, Huy chương kháng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có công giúp đỡ cách mạng có tên trong hồ sơ khen thưởng nhưng không có tên trong Bằng “Có công với nước”, Huân chương, Huy chương kháng chiến của gia đình thì kèm theo giấy xác nhận của cơ quan Thi đua-Khen thưởng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trợ cấp hàng tháng (mẫu số 10-CC2) hoặc quyết định trợ cấp một lần (mẫu số 10-CC3) của Giám đốc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Người có công giúp đỡ cách mạng làm bản khai kèm bản sao giấy chứng nhận Kỷ niệm chương “Tổ quốc ghi công” hoặc “Bằng có công với nước” hoặc Huân chương, Huy chương kháng chiến. Trường hợp người có công giúp đỡ cách mạng có tên trong hồ sơ khen thưởng nhưng không có tên trong Bằng “Có công với nước”, Huân chương, Huy chương kháng chiến của gia đình thì kèm theo giấy xác nhận của cơ quan Thi đua- Khen thưởng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Uỷ ban nhân dân cấp xã căn cứ các giấy tờ quy định tại điểm 1.2 khoản 1 mục X phần I Thông tư này để xác nhận vào bản khai của từng người, lập danh sách kèm bản sao các giấy tờ gửi Phòng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Phòng Lao động-Thương binh và Xã hội kiểm tra, lập danh sách kèm bản sao các giấy tờ chuyển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Sở Lao động-Thương binh và Xã hội kiểm tra, quyết định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XI. NGƯỜI HOẠT ĐỘNG CÁCH MẠNG, HOẠT ĐỘNG KHÁNG CHIẾN BỊ ĐỊCH BẮT TÙ ĐÀY VÀ NGƯỜI HOẠT ĐỘNG KHÁNG CHIẾN GIẢI PHÓNG DÂN TỘC CHẾT TRƯỚC NGÀY 01 THÁNG 01 NĂM 1995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Bản khai của thân nhân hoặc đại diện người thừa kế theo pháp luật (mẫu số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Bản sao một trong những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Kỷ niệm chương người bị địch bắt tù đày.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Huân chương, Huy chương Kháng chiến; Huân chương, Huy chương Chiến thắng; giấy chứng nhận khen thưởng tổng kết thành tích kháng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Bằng “Tổ quốc ghi công” hoặc giấy báo tử hoặc giấy chứng nhận hy sinh đối với liệt sĩ hy sinh từ ngày 30 tháng 4 năm 1975 trở về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trợ cấp một lần của Giám đốc Sở Lao động-Thương binh và Xã hội (mẫu số 11-QĐ).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Thân nhân hoặc đại diện người thừa kế theo pháp luật nộp các giấy tờ quy định tại điểm 1.1, 1.2 khoản 1 mục XI phần I Thông tư này cho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Thân nhân có trách nhiệm cung cấp bản chính những giấy tờ trên để Uỷ ban nhân dân cấp xã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Uỷ ban nhân dân cấp xã kiểm tra, đối chiếu bản chính, xác nhận vào bản khai của từng người, lập danh sách kèm giấy tờ gửi Phòng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Phòng Lao động-Thương binh và Xã hội tiếp nhận, kiểm tra, lập danh sách những hồ sơ hợp lệ chuyển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hồ sơ, đối chiếu với danh sách của cấp huyện đã nộp để tránh trùng lặp đối với trường hợp được tặng thưởng Huân chương, Huy chương kháng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liệt sĩ hy sinh từ ngày 30 tháng 4 năm 1975 trở về trước thì đối chiếu hồ sơ gốc đang lưu giữ tại Sở, kiểm tra những hồ sơ di chuyển đến, liên hệ với Sở Lao động-Thương binh và Xã hội nơi nguyên quán để tránh việc giải quyết trùng lặp.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XII. HỒ SƠ NGƯỜI CÓ CÔNG VỚI CÁCH MẠNG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1.1 </w:t>
      </w:r>
      <w:r>
        <w:rPr>
          <w:b/>
        </w:rPr>
        <w:t xml:space="preserve">. Hồ sơ tuất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của người có công với cách mạng hưởng trợ cấp hàng tháng: người hoạt động cách mạng trước ngày 01 tháng 01 năm 1945; người hoạt động cách mạng từ ngày 01 tháng 01 năm 1945 đến trước Tổng khởi nghĩa 19 tháng Tám năm 1945; thương binh (kể cả thương binh loại B), bệnh binh suy giảm khả năng lao động từ 61%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khai tử do Uỷ ban nhân dân cấp xã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khai của thân nhân người có công với cách mạng từ trần có chứng nhận của Uỷ ban nhân dân cấp xã (mẫu số 12-TT1).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trợ cấp (mẫu số 12-TT2) của Giám đốc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1.2 Hồ sơ hưởng mai táng phí và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người có công với cách mạng hưởng trợ cấp hàng tháng: thân nhân liệt sĩ; Bà mẹ Việt Nam anh hùng; Anh hùng lực lượng vũ trang, Anh hùng lao động trong kháng chiến; thương binh (kể cả thương binh loại B), bệnh binh suy giảm khả năng lao động dưới 61%; người hoạt động kháng chiến bị nhiễm chất độc hoá học và con đẻ của họ đang hưởng trợ cấp; người có công giúp đỡ cách mạng được tặng thưởng Bằng “Có công với nước”, Huân chương kháng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giấy tờ quy định tại tiết b, c, d điểm 1.1 khoản 1, mục XII, phần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1.3. Hồ sơ hưởng mai táng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người có công với cách mạng hưởng trợ cấp một lần gồm: người hoạt động cách mạng, hoạt động kháng chiến bị địch bắt tù đày; người hoạt động kháng chiến được tặng thưởng Huân chương, Huy chương kháng chiến, Huân chương, Huy chương chiến thắng; người có công giúp đỡ cách mạng được tặng thưởng Huy chương kháng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giấy tờ quy định tại tiết b, c, d điểm 1.1 khoản 1, mục XII, phần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2.Trách nhiệm lập hồ sơ</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Thân nhân lập bản khai người có công với cách mạng từ trần kèm giấy khai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Uỷ ban nhân dân cấp xã xác nhận vào bản khai của từng người; chuyển bản khai kèm giấy khai tử về Phòng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Phòng Lao động-Thương binh và Xã hội lập danh sách kèm giấy tờ chuyển Sở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Sở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Ghép hồ sơ người có công đang quản lý với bản khai, giấy khai tử để hoàn chỉnh hồ sơ tuất.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Sở Lao động-Thương binh và Xã hội quyết định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XIII. HỒ SƠ HƯỞNG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khai cá nhân (mẫu số 13) có xác nhận của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Người có công với cách mạng lập bản khai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và xác nhận vào bản khai của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danh sách đề nghị cấp thẻ bảo hiểm y tế tại địa phương và chuyển về Phòng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Phòng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đối tượng thuộc diện được cấp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người được cấp một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thuộc diện tham gia bảo hiểm y tế bắt buộc thì không thuộc diện cấp thẻ bảo hiểm y tế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danh sách đề nghị cấp thẻ bảo hiểm y tế chuyển Sở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hồ sơ người có công với cách mạng đang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danh sách người được cấp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Đăng ký mua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Chuyển Phòng Lao động-Thương binh và Xã hội cấp theo danh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HỒ SƠ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VỀ KÝ HIỆU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 hồ sơ ghi ở góc trên bên phải, viết bằng chữ in hoa. Ký hiệu địa phương ghi trước, gạch chéo rồi ghi tiếp ký hiệu từng loại hồ sơ đối tượng, tiếp đến số quản lý của địa phương và ký hiệu thời kỳ (phụ lục số 1,2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QUẢN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phân cấp của Bộ Lao động-Thương binh và Xã hội và uỷ quyền của Uỷ ban nhân dân cấp tỉnh, Sở Lao động-Thương binh và Xã hội có trách nhiệm hướng dẫn, xác nhận, kiểm tra, cho số quản lý, đăng ký quản lý hồ sơ, lưu trữ, bảo quản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Quốc phòng và Bộ Công an có trách nhiệm quản lý hồ sơ người có công với cách mạng đang phục vụ trong quân đội,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Lao động-Thương binh và Xã hội lưu trữ quyết định trợ cấp và phiếu trợ cấp của người có công với cách mạng do Sở Lao động-Thương binh và Xã hội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THỦ TỤC DI CHUYỂN VÀ TIẾP NHẬN HỒ SƠ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Hồ sơ người có công với cách mạng đang quản lý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của người có công với cách mạng được quản lý ở địa phương tại nơi có hộ khẩu thường trú. Trường hợp thay đổi chỗ ở thì hồ sơ được chuyển về nơi cư trú mới theo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1.1 Nơi 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di chuyển hồ sơ của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hộ khẩu nơi cư trú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di chuyển của Sở Lao động-Thương binh và Xã hội kèm theo toàn bộ hồ sơ (bản gốc) của người có công với cách mạng. Hồ sơ được niêm phong và giao cho người có công (có ký nhận bàn giao hồ sơ). Mọi vướng mắc về chế độ và hồ sơ phải được giải quyết trước khi di chuyển. Trong thời hạn 30 ngày kể từ ngày ký phiếu di chuyển người có công phải nộp hồ sơ tại Sở Lao động-Thương binh và Xã hội nơi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1.2 Nơi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Lao động-Thương binh và Xã hội có trách nhiệm tiếp nhận, kiểm tra hồ sơ, đăng ký quản lý đối tượng và thực hiện tiếp các chế độ ưu đãi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Hồ sơ người có công với cách mạng do quân đội, công an chuyển đến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quản lý có thẩm quyền theo quy định của Bộ Quốc phòng, Bộ Công an cấp giấy giới thiệu di chuyển kèm 01 bộ hồ sơ bản gốc (trong đó có 02 quyết định trợ cấp, 02 phiếu trợ cấp) niêm phong giao cho người có công với cách mạng hoặc đơn vị trực tiếp bàn giao cho Sở Lao động – Thương binh và Xã hội nơi người có công với cách mạng có hộ khẩu thường trú (trong thời hạn 30 ngày kể từ ngày ký giấy giới thiệu di chuyển) để được tiếp nhận, đăng ký quản lý và thực hiện tiếp chế độ ưu đãi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thương binh trong quân đội, công an được xác nhận trước ngày 31 tháng 12 năm 1994 khi xuất ngũ mà hồ sơ không đủ theo quy định (do thất lạc) thì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bản trích lục hồ sơ thương tật của thương binh (theo sổ hoặc danh sách hiện đang quản lý) do Thủ trưởng Cục Chính sách, Tổng cục Chính trị-Bộ Quốc phòng (đối với quân nhân) hoặc Vụ Tổ chức Cán bộ - Bộ Công an (đối với công an nhân dân) ký tên và đóng dấu (mẫu số 5-TB5) thay cho hồ sơ thương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giấy chứng nhận thương binh do quân đội, công an cấp cho cá nhân giữ (xuất trình khi nộp hồ sơ cho Sở Lao động-Thương binh và Xã hội nơi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giấy giới thiệu di chuyển hồ sơ có xác nhận cụ thể mức trợ cấp và thời gian thôi hưởng trợ cấp ở quân đội (mẫu số 5-TB6)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Quốc phòng (Cục Chính sách), Bộ Công an (Vụ Tổ chức Cán bộ) lập danh sách những thương binh đang tại ngũ mà hồ sơ bị thất lạc hiện chỉ lưu trong sổ trích ngang gửi đến Bộ Lao động-Thương binh và Xã hội (Cục Thương binh Liệt sĩ và Người có công) để theo dõi,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Lao động- Thương binh và Xã hội sau khi tiếp nhận hồ sơ, lập danh sách kèm 01 quyết định, 01 phiếu trợ cấp của từng người chuyển về Cục Thương binh Liệt sĩ và Người có công thuộc Bộ Lao động – Thương binh và Xã hội để lưu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Mọi vướng mắc về chế độ và hồ sơ được cơ quan chính sách của quân đội, công an xem xét giải quyết trước khi di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giấy tờ trong hồ sơ xác nhận người có công phải được xác lập theo đúng thủ tục và thẩm quyền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việc lập hồ sơ xác nhận người có công trên địa bàn và việc tiếp nhận kiểm tra hồ sơ của các cơ quan đơn vị chuyển đến; lập thủ tục giải quyết chế độ, quản lý, lưu trữ hồ sơ và kiểm tra việc thực hiện chính sách chế độ đối với người có công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phối hợp với các cơ quan, ban, ngành phổ biến quy trình thủ tục hồ sơ theo hướng dẫn tại Thông tư này đến cán bộ và nhân dân biết để giám sát và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thay thế Thông tư 22/LĐTBXH-TT ngày 29 tháng 8 năm 1995 và Thông tư số 25/LĐTBXH ngày 28 tháng 9 năm 1995 và những quy định về thủ tục hồ sơ quy định tại Thông tư Liên tịch số 16/1998/TTLT-BLĐTBXH-BQP-BCA ngày 25 tháng 11 năm 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người có công với cách mạng và thân nhân của họ đã được xác lập trước ngày Nghị định số 54/2006/NĐ-CP ngày 26 tháng 5 năm 2006 của Chính phủ có hiệu lực thi hành thì không phải lập lại hồ sơ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người hoạt động kháng chiến và con đẻ của họ bị nhiễm chất độc hoá học đã được xác nhận theo Quyết định số 120/2004/TTg-QĐ ngày 05 tháng 7 năm 2004 của Thủ tướng Chính phủ đang hưởng chế độ thì Sở Lao động-Thương binh và Xã hội rà soát, hướng dẫn, bổ sung hồ sơ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nếu có vướng mắc các địa phương phản ánh về Bộ Lao động-Thương binh và Xã hội để hướng dẫn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Hằng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7-2006-tt-bldtbxh.aspx" TargetMode="External" /><Relationship Id="rId4" Type="http://schemas.openxmlformats.org/officeDocument/2006/relationships/hyperlink" Target="/nghi-dinh-so-54-2006-nd-cp-cua-chinh-phu---nghi-dinh-huong-dan-thi-hanh-mot-so-dieu-cua-phap-lenh-uu-dai-nguoi-co-cong-voi-cach-ma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2022-06-21T17:42:13Z</dcterms:created>
  <dcterms:modified xsi:type="dcterms:W3CDTF">2022-06-21T17:42:13Z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2022-06-21T17:42:13Z</dcterms:created>
  <dcterms:modified xsi:type="dcterms:W3CDTF">2022-06-21T17:42:13Z</dcterms:modified>
</cp:coreProperties>
</file>