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Tr="00234199">
        <w:trPr/>
        <w:tc>
          <w:tcPr>
            <w:tcW w:w="2052" w:type="pct"/>
            <w:shd w:val="clear" w:color="auto" w:fill="auto"/>
          </w:tcPr>
          <w:p>
            <w:pPr>
              <w:pStyle w:val="Vănbảnnộidung"/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BỘ XÂY DỰNG</w:t>
            </w:r>
          </w:p>
          <w:p>
            <w:pPr>
              <w:pStyle w:val="Vănbảnnộidung"/>
              <w:spacing w:after="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E5327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________</w:t>
            </w:r>
          </w:p>
          <w:p>
            <w:pPr>
              <w:pStyle w:val="Vănbảnnộidung"/>
              <w:spacing w:after="0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7990">
              <w:rPr>
                <w:rFonts w:ascii="Arial" w:hAnsi="Arial" w:cs="Arial"/>
                <w:bCs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01/2024/TT-BXD</w:t>
            </w:r>
          </w:p>
        </w:tc>
        <w:tc>
          <w:tcPr>
            <w:tcW w:w="2948" w:type="pct"/>
            <w:shd w:val="clear" w:color="auto" w:fill="auto"/>
          </w:tcPr>
          <w:p>
            <w:pPr>
              <w:pStyle w:val="Vănbảnnộidung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CỘNG HÒA XÃ HỘI CHỦ NGHĨA VIỆT NAM</w:t>
            </w:r>
          </w:p>
          <w:p>
            <w:pPr>
              <w:pStyle w:val="Vănbảnnộidung"/>
              <w:spacing w:after="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Độc lập - Tự do - Hạnh phúc</w:t>
            </w:r>
          </w:p>
          <w:p>
            <w:pPr>
              <w:pStyle w:val="Vănbảnnộidung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979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________________________</w:t>
            </w:r>
          </w:p>
          <w:p>
            <w:pPr>
              <w:pStyle w:val="Vănbảnnộidung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Nội, ngày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06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5</w:t>
            </w:r>
            <w:r w:rsidRPr="00597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năm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4</w:t>
            </w:r>
          </w:p>
        </w:tc>
      </w:tr>
    </w:tbl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THÔNG </w:t>
      </w:r>
      <w:r w:rsidRPr="00E53276" w:rsidR="00E53276">
        <w:rPr>
          <w:rFonts w:ascii="Arial" w:hAnsi="Arial" w:cs="Arial"/>
          <w:b/>
          <w:bCs/>
          <w:color w:val="auto"/>
          <w:sz w:val="20"/>
          <w:szCs w:val="20"/>
        </w:rPr>
        <w:t xml:space="preserve">TƯ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Quy định chi tiết thi hành một số điề</w:t>
      </w:r>
      <w:r w:rsidR="00E53276">
        <w:rPr>
          <w:rFonts w:ascii="Arial" w:hAnsi="Arial" w:cs="Arial"/>
          <w:b/>
          <w:bCs/>
          <w:color w:val="auto"/>
          <w:sz w:val="20"/>
          <w:szCs w:val="20"/>
        </w:rPr>
        <w:t xml:space="preserve">u </w:t>
      </w:r>
      <w:r w:rsidR="00E53276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của</w:t>
      </w:r>
      <w:r w:rsidR="00E53276">
        <w:rPr>
          <w:rFonts w:ascii="Arial" w:hAnsi="Arial" w:cs="Arial"/>
          <w:b/>
          <w:bCs/>
          <w:color w:val="auto"/>
          <w:sz w:val="20"/>
          <w:szCs w:val="20"/>
        </w:rPr>
        <w:t xml:space="preserve"> Luật Thi đua, khen </w:t>
      </w:r>
      <w:r w:rsidR="00E53276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thưởng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  <w:lang w:val="en-US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trong ngành Xây </w:t>
      </w:r>
      <w:r w:rsidR="00E53276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dựng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</w:pPr>
      <w:r w:rsidRPr="00E53276"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 xml:space="preserve">__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 xml:space="preserve">__________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Căn cứ Luật Thi đua, khen thưởng ngày 15 tháng 6 năm 2022;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Căn cứ Ngh</w:t>
      </w:r>
      <w:r w:rsidR="005E4AB7">
        <w:rPr>
          <w:rFonts w:ascii="Arial" w:hAnsi="Arial" w:cs="Arial"/>
          <w:i/>
          <w:iCs/>
          <w:color w:val="auto"/>
          <w:sz w:val="20"/>
          <w:szCs w:val="20"/>
        </w:rPr>
        <w:t xml:space="preserve">ị định số 98/2023/NĐ-CP ngày 3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1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tháng 12 năm 2023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Chính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phủ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chi tiết thi hành một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điều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Luật Thi đua, khen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thưởng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Căn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cứ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số 52/2022/NĐ-CP ngày 08 tháng 8 năm 2022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Chính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phủ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qu</w:t>
      </w:r>
      <w:r w:rsidR="005E4AB7">
        <w:rPr>
          <w:rFonts w:ascii="Arial" w:hAnsi="Arial" w:cs="Arial"/>
          <w:i/>
          <w:iCs/>
          <w:color w:val="auto"/>
          <w:sz w:val="20"/>
          <w:szCs w:val="20"/>
        </w:rPr>
        <w:t xml:space="preserve">y định chức năng, nhiệm vụ, quy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ề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n hạn và cơ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cấu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tổ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Bộ Xây dựng;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Theo </w:t>
      </w:r>
      <w:r w:rsidR="005E4AB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đề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nghị </w:t>
      </w:r>
      <w:r w:rsidR="005E4AB7">
        <w:rPr>
          <w:rFonts w:ascii="Arial" w:hAnsi="Arial" w:cs="Arial"/>
          <w:i/>
          <w:iCs/>
          <w:color w:val="auto"/>
          <w:sz w:val="20"/>
          <w:szCs w:val="20"/>
        </w:rPr>
        <w:t xml:space="preserve">của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Vụ trưởng Vụ 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Tổ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chức cán hộ;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Bộ 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trưởng</w:t>
      </w:r>
      <w:r w:rsidR="00316BA5">
        <w:rPr>
          <w:rFonts w:ascii="Arial" w:hAnsi="Arial" w:cs="Arial"/>
          <w:i/>
          <w:iCs/>
          <w:color w:val="auto"/>
          <w:sz w:val="20"/>
          <w:szCs w:val="20"/>
        </w:rPr>
        <w:t xml:space="preserve"> Bộ Xây dựng 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b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an hành Thông tư quy định chi tiết thi hành một 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điều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5E4AB7">
        <w:rPr>
          <w:rFonts w:ascii="Arial" w:hAnsi="Arial" w:cs="Arial"/>
          <w:i/>
          <w:iCs/>
          <w:color w:val="auto"/>
          <w:sz w:val="20"/>
          <w:szCs w:val="20"/>
        </w:rPr>
        <w:t xml:space="preserve">của</w:t>
      </w:r>
      <w:r w:rsidR="00316BA5">
        <w:rPr>
          <w:rFonts w:ascii="Arial" w:hAnsi="Arial" w:cs="Arial"/>
          <w:i/>
          <w:iCs/>
          <w:color w:val="auto"/>
          <w:sz w:val="20"/>
          <w:szCs w:val="20"/>
        </w:rPr>
        <w:t xml:space="preserve"> Luật Th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i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đua, khen 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thưởng</w:t>
      </w:r>
      <w:r w:rsidR="00316BA5">
        <w:rPr>
          <w:rFonts w:ascii="Arial" w:hAnsi="Arial" w:cs="Arial"/>
          <w:i/>
          <w:iCs/>
          <w:color w:val="auto"/>
          <w:sz w:val="20"/>
          <w:szCs w:val="20"/>
        </w:rPr>
        <w:t xml:space="preserve"> tr</w:t>
      </w:r>
      <w:r w:rsidR="00316BA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o</w:t>
      </w:r>
      <w:r w:rsidRPr="00E53276">
        <w:rPr>
          <w:rFonts w:ascii="Arial" w:hAnsi="Arial" w:cs="Arial"/>
          <w:i/>
          <w:iCs/>
          <w:color w:val="auto"/>
          <w:sz w:val="20"/>
          <w:szCs w:val="20"/>
        </w:rPr>
        <w:t xml:space="preserve">ng ngành Xây dựng.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Chương</w:t>
      </w:r>
      <w:r w:rsidRPr="00E53276" w:rsidR="00B2495D">
        <w:rPr>
          <w:rFonts w:ascii="Arial" w:hAnsi="Arial" w:cs="Arial"/>
          <w:b/>
          <w:bCs/>
          <w:color w:val="auto"/>
          <w:sz w:val="20"/>
          <w:szCs w:val="20"/>
        </w:rPr>
        <w:t xml:space="preserve"> I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QUY ĐỊNH CH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U</w:t>
      </w:r>
      <w:r w:rsidRPr="00E53276" w:rsidR="00B2495D">
        <w:rPr>
          <w:rFonts w:ascii="Arial" w:hAnsi="Arial" w:cs="Arial"/>
          <w:b/>
          <w:bCs/>
          <w:color w:val="auto"/>
          <w:sz w:val="20"/>
          <w:szCs w:val="20"/>
        </w:rPr>
        <w:t xml:space="preserve">NG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1. Phạm vi điều </w:t>
      </w:r>
      <w:r w:rsidR="002E125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chỉnh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Thông tư này quy định chi tiết một số điều của Luật Thi đua, khen </w:t>
      </w:r>
      <w:r w:rsidR="00AD4829">
        <w:rPr>
          <w:rFonts w:ascii="Arial" w:hAnsi="Arial" w:cs="Arial"/>
          <w:color w:val="auto"/>
          <w:sz w:val="20"/>
          <w:szCs w:val="20"/>
          <w:lang w:val="en-US"/>
        </w:rPr>
        <w:t xml:space="preserve">thưởng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, bao gồm:</w:t>
      </w:r>
      <w:bookmarkStart w:id="0" w:name="bookmark0"/>
      <w:bookmarkEnd w:id="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>
        <w:rPr>
          <w:rFonts w:ascii="Arial" w:hAnsi="Arial" w:cs="Arial"/>
          <w:color w:val="auto"/>
          <w:sz w:val="20"/>
          <w:szCs w:val="20"/>
        </w:rPr>
        <w:t xml:space="preserve">Kho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>
        <w:rPr>
          <w:rFonts w:ascii="Arial" w:hAnsi="Arial" w:cs="Arial"/>
          <w:color w:val="auto"/>
          <w:sz w:val="20"/>
          <w:szCs w:val="20"/>
        </w:rPr>
        <w:t xml:space="preserve">n 4 Đi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ề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u 24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về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tiêu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chuẩn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xét tặng danh hiệu Lao động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tiên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tiến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;</w:t>
      </w:r>
      <w:bookmarkStart w:id="1" w:name="bookmark1"/>
      <w:bookmarkEnd w:id="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Khoản 3 Điều 26 về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tượng, tiêu chuẩn xét tặng danh hiệu Cờ thi đua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Bộ;</w:t>
      </w:r>
      <w:bookmarkStart w:id="2" w:name="bookmark2"/>
      <w:bookmarkEnd w:id="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>
        <w:rPr>
          <w:rFonts w:ascii="Arial" w:hAnsi="Arial" w:cs="Arial"/>
          <w:color w:val="auto"/>
          <w:sz w:val="20"/>
          <w:szCs w:val="20"/>
        </w:rPr>
        <w:t xml:space="preserve">Kho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>
        <w:rPr>
          <w:rFonts w:ascii="Arial" w:hAnsi="Arial" w:cs="Arial"/>
          <w:color w:val="auto"/>
          <w:sz w:val="20"/>
          <w:szCs w:val="20"/>
        </w:rPr>
        <w:t xml:space="preserve">n 3 Điều 27 về đối tượng, tiê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u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chuẩn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xé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 tặng danh hiệu Tập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>
        <w:rPr>
          <w:rFonts w:ascii="Arial" w:hAnsi="Arial" w:cs="Arial"/>
          <w:color w:val="auto"/>
          <w:sz w:val="20"/>
          <w:szCs w:val="20"/>
        </w:rPr>
        <w:t xml:space="preserve"> lao động xuất s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ắ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c;</w:t>
      </w:r>
      <w:bookmarkStart w:id="3" w:name="bookmark3"/>
      <w:bookmarkEnd w:id="3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4. </w:t>
      </w:r>
      <w:r>
        <w:rPr>
          <w:rFonts w:ascii="Arial" w:hAnsi="Arial" w:cs="Arial"/>
          <w:color w:val="auto"/>
          <w:sz w:val="20"/>
          <w:szCs w:val="20"/>
        </w:rPr>
        <w:t xml:space="preserve">Kho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>
        <w:rPr>
          <w:rFonts w:ascii="Arial" w:hAnsi="Arial" w:cs="Arial"/>
          <w:color w:val="auto"/>
          <w:sz w:val="20"/>
          <w:szCs w:val="20"/>
        </w:rPr>
        <w:t xml:space="preserve">n 3 Đi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ề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u 28 về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tượng, tiêu chuẩn xét tặng danh hiệu Tập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lao động tiên tiến;</w:t>
      </w:r>
      <w:bookmarkStart w:id="4" w:name="bookmark4"/>
      <w:bookmarkEnd w:id="4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5. </w:t>
      </w:r>
      <w:r>
        <w:rPr>
          <w:rFonts w:ascii="Arial" w:hAnsi="Arial" w:cs="Arial"/>
          <w:color w:val="auto"/>
          <w:sz w:val="20"/>
          <w:szCs w:val="20"/>
        </w:rPr>
        <w:t xml:space="preserve">Kho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>
        <w:rPr>
          <w:rFonts w:ascii="Arial" w:hAnsi="Arial" w:cs="Arial"/>
          <w:color w:val="auto"/>
          <w:sz w:val="20"/>
          <w:szCs w:val="20"/>
        </w:rPr>
        <w:t xml:space="preserve">n 2 Điều 71 về tên K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ỷ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niệm chương, đối tượng, tiêu </w:t>
      </w:r>
      <w:r>
        <w:rPr>
          <w:rFonts w:ascii="Arial" w:hAnsi="Arial" w:cs="Arial"/>
          <w:color w:val="auto"/>
          <w:sz w:val="20"/>
          <w:szCs w:val="20"/>
        </w:rPr>
        <w:t xml:space="preserve">chuẩn xét tặng K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ỷ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niệm chương;</w:t>
      </w:r>
      <w:bookmarkStart w:id="5" w:name="bookmark5"/>
      <w:bookmarkEnd w:id="5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6.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Khoản 6 Đ</w:t>
      </w:r>
      <w:r>
        <w:rPr>
          <w:rFonts w:ascii="Arial" w:hAnsi="Arial" w:cs="Arial"/>
          <w:color w:val="auto"/>
          <w:sz w:val="20"/>
          <w:szCs w:val="20"/>
        </w:rPr>
        <w:t xml:space="preserve">iều 74 về tiêu chuẩn xét tặng B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ng khen của Bộ;</w:t>
      </w:r>
      <w:bookmarkStart w:id="6" w:name="bookmark6"/>
      <w:bookmarkEnd w:id="6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7. </w:t>
      </w:r>
      <w:r>
        <w:rPr>
          <w:rFonts w:ascii="Arial" w:hAnsi="Arial" w:cs="Arial"/>
          <w:color w:val="auto"/>
          <w:sz w:val="20"/>
          <w:szCs w:val="20"/>
        </w:rPr>
        <w:t xml:space="preserve">Khoản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2 Điều 75 về tiêu chuẩn xét tặng Giấy khen;</w:t>
      </w:r>
      <w:bookmarkStart w:id="7" w:name="bookmark7"/>
      <w:bookmarkEnd w:id="7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8. </w:t>
      </w:r>
      <w:r w:rsidR="00AD4829">
        <w:rPr>
          <w:rFonts w:ascii="Arial" w:hAnsi="Arial" w:cs="Arial"/>
          <w:color w:val="auto"/>
          <w:sz w:val="20"/>
          <w:szCs w:val="20"/>
        </w:rPr>
        <w:t xml:space="preserve">Khoản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6 Điều 84 về </w:t>
      </w:r>
      <w:r w:rsidR="00D00EB1">
        <w:rPr>
          <w:rFonts w:ascii="Arial" w:hAnsi="Arial" w:cs="Arial"/>
          <w:color w:val="auto"/>
          <w:sz w:val="20"/>
          <w:szCs w:val="20"/>
          <w:lang w:val="en-US"/>
        </w:rPr>
        <w:t xml:space="preserve">số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lượng hồ sơ </w:t>
      </w:r>
      <w:r w:rsidR="00D00EB1">
        <w:rPr>
          <w:rFonts w:ascii="Arial" w:hAnsi="Arial" w:cs="Arial"/>
          <w:color w:val="auto"/>
          <w:sz w:val="20"/>
          <w:szCs w:val="20"/>
          <w:lang w:val="en-US"/>
        </w:rPr>
        <w:t xml:space="preserve">đề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nghị xét tặng danh hiệu và hình thức khen </w:t>
      </w:r>
      <w:r w:rsidR="00D00EB1">
        <w:rPr>
          <w:rFonts w:ascii="Arial" w:hAnsi="Arial" w:cs="Arial"/>
          <w:color w:val="auto"/>
          <w:sz w:val="20"/>
          <w:szCs w:val="20"/>
          <w:lang w:val="en-US"/>
        </w:rPr>
        <w:t xml:space="preserve">thưởng</w:t>
      </w:r>
      <w:r w:rsidR="00D00EB1">
        <w:rPr>
          <w:rFonts w:ascii="Arial" w:hAnsi="Arial" w:cs="Arial"/>
          <w:color w:val="auto"/>
          <w:sz w:val="20"/>
          <w:szCs w:val="20"/>
        </w:rPr>
        <w:t xml:space="preserve"> thuộc th</w:t>
      </w:r>
      <w:r w:rsidR="00D00EB1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</w:t>
      </w:r>
      <w:r w:rsidR="00D00EB1">
        <w:rPr>
          <w:rFonts w:ascii="Arial" w:hAnsi="Arial" w:cs="Arial"/>
          <w:color w:val="auto"/>
          <w:sz w:val="20"/>
          <w:szCs w:val="20"/>
          <w:lang w:val="en-US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2. Đối tượng áp dụng</w:t>
      </w:r>
      <w:bookmarkStart w:id="8" w:name="bookmark8"/>
      <w:bookmarkEnd w:id="8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Tập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cán bộ, công chức, viên chức, người lao động trong các cơ quan,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chức, đơn vị, doanh nghiệp thuộc, trực thuộc Bộ Xây dựng;</w:t>
      </w:r>
      <w:bookmarkStart w:id="9" w:name="bookmark9"/>
      <w:bookmarkEnd w:id="9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Tập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cán bộ, công chức, v</w:t>
      </w:r>
      <w:r>
        <w:rPr>
          <w:rFonts w:ascii="Arial" w:hAnsi="Arial" w:cs="Arial"/>
          <w:color w:val="auto"/>
          <w:sz w:val="20"/>
          <w:szCs w:val="20"/>
        </w:rPr>
        <w:t xml:space="preserve">iên chức, người lao động thuộc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Sở</w:t>
      </w:r>
      <w:r>
        <w:rPr>
          <w:rFonts w:ascii="Arial" w:hAnsi="Arial" w:cs="Arial"/>
          <w:color w:val="auto"/>
          <w:sz w:val="20"/>
          <w:szCs w:val="20"/>
        </w:rPr>
        <w:t xml:space="preserve"> Xây dựng, S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ở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Q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uy hoạch - Kiến trúc các </w:t>
      </w:r>
      <w:r w:rsidR="00B50651"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thành phố trực thuộc Trung ương;</w:t>
      </w:r>
      <w:bookmarkStart w:id="10" w:name="bookmark10"/>
      <w:bookmarkEnd w:id="1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Cơ quan,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>
        <w:rPr>
          <w:rFonts w:ascii="Arial" w:hAnsi="Arial" w:cs="Arial"/>
          <w:color w:val="auto"/>
          <w:sz w:val="20"/>
          <w:szCs w:val="20"/>
        </w:rPr>
        <w:t xml:space="preserve"> chức, đơn vị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,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cá nhân hoạt động trong lĩnh vực Xây dựng;</w:t>
      </w:r>
      <w:bookmarkStart w:id="11" w:name="bookmark11"/>
      <w:bookmarkEnd w:id="1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4.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Tập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cá nhân, hộ gia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đình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người Việt Nam; tập </w:t>
      </w:r>
      <w:r w:rsidR="00790A18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cá nhân người Việt Nam định cư </w:t>
      </w:r>
      <w:r w:rsidR="00790A18">
        <w:rPr>
          <w:rFonts w:ascii="Arial" w:hAnsi="Arial" w:cs="Arial"/>
          <w:color w:val="auto"/>
          <w:sz w:val="20"/>
          <w:szCs w:val="20"/>
          <w:lang w:val="en-US"/>
        </w:rPr>
        <w:t xml:space="preserve">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nước ngoài; tập </w:t>
      </w:r>
      <w:r w:rsidR="00790A18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cá nhân người nước ngoài có thành tích, công lao đóng góp cho sự nghiệp xây dựng và phát triển ngành Xây dựng.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3. </w:t>
      </w:r>
      <w:r w:rsidR="00790A1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Hồ</w:t>
      </w:r>
      <w:r w:rsidR="00790A1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790A1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sơ</w:t>
      </w:r>
      <w:r w:rsidR="00790A1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đề nghị xét tặng danh hiệu thi đua, hình thức khen thưởng thuộc thẩm quyền của Bộ </w:t>
      </w:r>
      <w:r w:rsidR="00790A1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trưởng</w:t>
      </w: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 Bộ Xây dựng</w:t>
      </w:r>
      <w:bookmarkStart w:id="12" w:name="bookmark12"/>
      <w:bookmarkEnd w:id="1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Hồ sơ đề nghị xét tặng danh hiệu thi đua, hình thức </w:t>
      </w:r>
      <w:r w:rsidR="008B604E">
        <w:rPr>
          <w:rFonts w:ascii="Arial" w:hAnsi="Arial" w:cs="Arial"/>
          <w:color w:val="auto"/>
          <w:sz w:val="20"/>
          <w:szCs w:val="20"/>
        </w:rPr>
        <w:t xml:space="preserve">khen thưởng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thuộc th</w:t>
      </w:r>
      <w:r w:rsidR="00FF37AD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 </w:t>
      </w:r>
      <w:r w:rsidR="00BF0156"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 Xây dựng thực hiện theo quy định tại Điều 84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Luật Thi </w:t>
      </w:r>
      <w:r w:rsidR="00BF0156">
        <w:rPr>
          <w:rFonts w:ascii="Arial" w:hAnsi="Arial" w:cs="Arial"/>
          <w:color w:val="auto"/>
          <w:sz w:val="20"/>
          <w:szCs w:val="20"/>
          <w:lang w:val="en-US"/>
        </w:rPr>
        <w:t xml:space="preserve">đua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khen </w:t>
      </w:r>
      <w:r w:rsidR="004C0235">
        <w:rPr>
          <w:rFonts w:ascii="Arial" w:hAnsi="Arial" w:cs="Arial"/>
          <w:color w:val="auto"/>
          <w:sz w:val="20"/>
          <w:szCs w:val="20"/>
          <w:lang w:val="en-US"/>
        </w:rPr>
        <w:t xml:space="preserve">t</w:t>
      </w:r>
      <w:r w:rsidR="00BF0156">
        <w:rPr>
          <w:rFonts w:ascii="Arial" w:hAnsi="Arial" w:cs="Arial"/>
          <w:color w:val="auto"/>
          <w:sz w:val="20"/>
          <w:szCs w:val="20"/>
          <w:lang w:val="en-US"/>
        </w:rPr>
        <w:t xml:space="preserve">hưởng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và Mục 3 Chương IV Nghị định số 98/2023/NĐ-CP ngày 31/12/2023 của Chính </w:t>
      </w:r>
      <w:r w:rsidR="00BF0156">
        <w:rPr>
          <w:rFonts w:ascii="Arial" w:hAnsi="Arial" w:cs="Arial"/>
          <w:color w:val="auto"/>
          <w:sz w:val="20"/>
          <w:szCs w:val="20"/>
          <w:lang w:val="en-US"/>
        </w:rPr>
        <w:t xml:space="preserve">phủ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q</w:t>
      </w:r>
      <w:r w:rsidR="00BF0156">
        <w:rPr>
          <w:rFonts w:ascii="Arial" w:hAnsi="Arial" w:cs="Arial"/>
          <w:color w:val="auto"/>
          <w:sz w:val="20"/>
          <w:szCs w:val="20"/>
        </w:rPr>
        <w:t xml:space="preserve">uy định chi tiết thi hành một s</w:t>
      </w:r>
      <w:r w:rsidR="00BF0156">
        <w:rPr>
          <w:rFonts w:ascii="Arial" w:hAnsi="Arial" w:cs="Arial"/>
          <w:color w:val="auto"/>
          <w:sz w:val="20"/>
          <w:szCs w:val="20"/>
          <w:lang w:val="en-US"/>
        </w:rPr>
        <w:t xml:space="preserve">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điều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Luật Thi đua, </w:t>
      </w:r>
      <w:r w:rsidR="008B604E">
        <w:rPr>
          <w:rFonts w:ascii="Arial" w:hAnsi="Arial" w:cs="Arial"/>
          <w:color w:val="auto"/>
          <w:sz w:val="20"/>
          <w:szCs w:val="20"/>
        </w:rPr>
        <w:t xml:space="preserve">khen thưởng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.</w:t>
      </w:r>
      <w:bookmarkStart w:id="13" w:name="bookmark13"/>
      <w:bookmarkStart w:id="14" w:name="_GoBack"/>
      <w:bookmarkEnd w:id="13"/>
      <w:bookmarkEnd w:id="14"/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>
        <w:rPr>
          <w:rFonts w:ascii="Arial" w:hAnsi="Arial" w:cs="Arial"/>
          <w:color w:val="auto"/>
          <w:sz w:val="20"/>
          <w:szCs w:val="20"/>
        </w:rPr>
        <w:t xml:space="preserve">S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lượng hồ sơ đề nghị xét tặng danh hiệu thi đua,</w:t>
      </w:r>
      <w:r>
        <w:rPr>
          <w:rFonts w:ascii="Arial" w:hAnsi="Arial" w:cs="Arial"/>
          <w:color w:val="auto"/>
          <w:sz w:val="20"/>
          <w:szCs w:val="20"/>
        </w:rPr>
        <w:t xml:space="preserve"> hình thức khen </w:t>
      </w:r>
      <w:r w:rsidR="0063341E">
        <w:rPr>
          <w:rFonts w:ascii="Arial" w:hAnsi="Arial" w:cs="Arial"/>
          <w:color w:val="auto"/>
          <w:sz w:val="20"/>
          <w:szCs w:val="20"/>
          <w:lang w:val="en-US"/>
        </w:rPr>
        <w:t xml:space="preserve">thưởng</w:t>
      </w:r>
      <w:r>
        <w:rPr>
          <w:rFonts w:ascii="Arial" w:hAnsi="Arial" w:cs="Arial"/>
          <w:color w:val="auto"/>
          <w:sz w:val="20"/>
          <w:szCs w:val="20"/>
        </w:rPr>
        <w:t xml:space="preserve"> thuộc th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của </w:t>
      </w:r>
      <w:r>
        <w:rPr>
          <w:rFonts w:ascii="Arial" w:hAnsi="Arial" w:cs="Arial"/>
          <w:color w:val="auto"/>
          <w:sz w:val="20"/>
          <w:szCs w:val="20"/>
        </w:rPr>
        <w:t xml:space="preserve">Bộ trưởng</w:t>
      </w:r>
      <w:r w:rsidR="00DD73F9">
        <w:rPr>
          <w:rFonts w:ascii="Arial" w:hAnsi="Arial" w:cs="Arial"/>
          <w:color w:val="auto"/>
          <w:sz w:val="20"/>
          <w:szCs w:val="20"/>
        </w:rPr>
        <w:t xml:space="preserve"> Bộ Xây dựng gồm 01 bộ (b</w:t>
      </w:r>
      <w:r w:rsidR="00DD73F9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</w:t>
      </w:r>
      <w:r w:rsidR="00DD73F9">
        <w:rPr>
          <w:rFonts w:ascii="Arial" w:hAnsi="Arial" w:cs="Arial"/>
          <w:color w:val="auto"/>
          <w:sz w:val="20"/>
          <w:szCs w:val="20"/>
        </w:rPr>
        <w:t xml:space="preserve">chính) và các tệp tin điện tử (</w:t>
      </w:r>
      <w:r w:rsidR="00DD73F9">
        <w:rPr>
          <w:rFonts w:ascii="Arial" w:hAnsi="Arial" w:cs="Arial"/>
          <w:color w:val="auto"/>
          <w:sz w:val="20"/>
          <w:szCs w:val="20"/>
          <w:lang w:val="en-US"/>
        </w:rPr>
        <w:t xml:space="preserve">f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ile word, file pdf, file excel)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</w:t>
      </w:r>
      <w:r w:rsidR="00DD73F9">
        <w:rPr>
          <w:rFonts w:ascii="Arial" w:hAnsi="Arial" w:cs="Arial"/>
          <w:color w:val="auto"/>
          <w:sz w:val="20"/>
          <w:szCs w:val="20"/>
          <w:lang w:val="en-US"/>
        </w:rPr>
        <w:t xml:space="preserve">hồ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sơ, trừ văn </w:t>
      </w:r>
      <w:r w:rsidR="00DD73F9">
        <w:rPr>
          <w:rFonts w:ascii="Arial" w:hAnsi="Arial" w:cs="Arial"/>
          <w:color w:val="auto"/>
          <w:sz w:val="20"/>
          <w:szCs w:val="20"/>
          <w:lang w:val="en-US"/>
        </w:rPr>
        <w:t xml:space="preserve">bản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có nội dung bí mật nhà nước, </w:t>
      </w:r>
      <w:r w:rsidR="00DD73F9">
        <w:rPr>
          <w:rFonts w:ascii="Arial" w:hAnsi="Arial" w:cs="Arial"/>
          <w:color w:val="auto"/>
          <w:sz w:val="20"/>
          <w:szCs w:val="20"/>
          <w:lang w:val="en-US"/>
        </w:rPr>
        <w:t xml:space="preserve">gửi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về Bộ Xây dựng.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Chương II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ĐỐI</w:t>
      </w: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 TƯỢNG, TIÊU CH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UẨ</w:t>
      </w: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N XÉT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TẶNG</w:t>
      </w: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 DANH HIỆU THI ĐUA,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HÌNH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THỨC</w:t>
      </w: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 KHEN THƯỞNG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4. Danh hiệu “</w:t>
      </w:r>
      <w:r w:rsidR="000C4A21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Cờ</w:t>
      </w:r>
      <w:r w:rsidR="000C4A21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thi đua của Bộ Xây dựng”</w:t>
      </w:r>
      <w:bookmarkStart w:id="15" w:name="bookmark14"/>
      <w:bookmarkEnd w:id="15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tượng xét tặng danh hiệu “Cờ thi đua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="003F2A6D">
        <w:rPr>
          <w:rFonts w:ascii="Arial" w:hAnsi="Arial" w:cs="Arial"/>
          <w:color w:val="auto"/>
          <w:sz w:val="20"/>
          <w:szCs w:val="20"/>
        </w:rPr>
        <w:t xml:space="preserve"> Bộ Xây dựng” h</w:t>
      </w:r>
      <w:r w:rsidR="003F2A6D"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ng năm: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Danh hiệu “Cờ thi </w:t>
      </w:r>
      <w:r w:rsidR="00DA1CD2">
        <w:rPr>
          <w:rFonts w:ascii="Arial" w:hAnsi="Arial" w:cs="Arial"/>
          <w:color w:val="auto"/>
          <w:sz w:val="20"/>
          <w:szCs w:val="20"/>
          <w:lang w:val="en-US"/>
        </w:rPr>
        <w:t xml:space="preserve">đua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Bộ Xây dựng” </w:t>
      </w:r>
      <w:r w:rsidR="00DA1CD2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tặng </w:t>
      </w:r>
      <w:r w:rsidR="00DA1CD2">
        <w:rPr>
          <w:rFonts w:ascii="Arial" w:hAnsi="Arial" w:cs="Arial"/>
          <w:color w:val="auto"/>
          <w:sz w:val="20"/>
          <w:szCs w:val="20"/>
        </w:rPr>
        <w:t xml:space="preserve">h</w:t>
      </w:r>
      <w:r w:rsidR="00DA1CD2"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ng năm cho tập </w:t>
      </w:r>
      <w:r w:rsidR="00DA1CD2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tham gia các phong trào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cụm, khối thi đua do Bộ Xây dựng </w:t>
      </w:r>
      <w:r w:rsidR="00DA1CD2">
        <w:rPr>
          <w:rFonts w:ascii="Arial" w:hAnsi="Arial" w:cs="Arial"/>
          <w:color w:val="auto"/>
          <w:sz w:val="20"/>
          <w:szCs w:val="20"/>
        </w:rPr>
        <w:t xml:space="preserve">tổ chức, bao g</w:t>
      </w:r>
      <w:r w:rsidR="00DA1CD2">
        <w:rPr>
          <w:rFonts w:ascii="Arial" w:hAnsi="Arial" w:cs="Arial"/>
          <w:color w:val="auto"/>
          <w:sz w:val="20"/>
          <w:szCs w:val="20"/>
          <w:lang w:val="en-US"/>
        </w:rPr>
        <w:t xml:space="preserve">ồ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m:</w:t>
      </w:r>
      <w:bookmarkStart w:id="16" w:name="bookmark15"/>
      <w:bookmarkEnd w:id="16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Các cơ quan, </w:t>
      </w:r>
      <w:r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</w:t>
      </w:r>
      <w:r w:rsidR="00096360">
        <w:rPr>
          <w:rFonts w:ascii="Arial" w:hAnsi="Arial" w:cs="Arial"/>
          <w:color w:val="auto"/>
          <w:sz w:val="20"/>
          <w:szCs w:val="20"/>
          <w:lang w:val="en-US"/>
        </w:rPr>
        <w:t xml:space="preserve">đơn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vị thuộc, trực thuộc Bộ Xây dựng (</w:t>
      </w:r>
      <w:r w:rsidR="00096360"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với các doanh nghiệp bao gồm công ty mẹ và các công ty con);</w:t>
      </w:r>
      <w:bookmarkStart w:id="17" w:name="bookmark16"/>
      <w:bookmarkEnd w:id="17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>
        <w:rPr>
          <w:rFonts w:ascii="Arial" w:hAnsi="Arial" w:cs="Arial"/>
          <w:color w:val="auto"/>
          <w:sz w:val="20"/>
          <w:szCs w:val="20"/>
        </w:rPr>
        <w:t xml:space="preserve">S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ở</w:t>
      </w:r>
      <w:r>
        <w:rPr>
          <w:rFonts w:ascii="Arial" w:hAnsi="Arial" w:cs="Arial"/>
          <w:color w:val="auto"/>
          <w:sz w:val="20"/>
          <w:szCs w:val="20"/>
        </w:rPr>
        <w:t xml:space="preserve"> Xây dựng, S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ở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Q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uy hoạch - Kiến trúc các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>
        <w:rPr>
          <w:rFonts w:ascii="Arial" w:hAnsi="Arial" w:cs="Arial"/>
          <w:color w:val="auto"/>
          <w:sz w:val="20"/>
          <w:szCs w:val="20"/>
        </w:rPr>
        <w:t xml:space="preserve">, thành ph</w:t>
      </w:r>
      <w:r w:rsidR="00B45EF9">
        <w:rPr>
          <w:rFonts w:ascii="Arial" w:hAnsi="Arial" w:cs="Arial"/>
          <w:color w:val="auto"/>
          <w:sz w:val="20"/>
          <w:szCs w:val="20"/>
          <w:lang w:val="en-US"/>
        </w:rPr>
        <w:t xml:space="preserve">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trực thuộc Trung ương;</w:t>
      </w:r>
      <w:bookmarkStart w:id="18" w:name="bookmark17"/>
      <w:bookmarkEnd w:id="18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Các cơ quan, </w:t>
      </w:r>
      <w:r w:rsidR="00DA1CD2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đơn vị khác thuộc các cụm, khối thi đua do Bộ Xây dựng </w:t>
      </w:r>
      <w:r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.</w:t>
      </w:r>
      <w:bookmarkStart w:id="19" w:name="bookmark18"/>
      <w:bookmarkEnd w:id="19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>
        <w:rPr>
          <w:rFonts w:ascii="Arial" w:hAnsi="Arial" w:cs="Arial"/>
          <w:color w:val="auto"/>
          <w:sz w:val="20"/>
          <w:szCs w:val="20"/>
        </w:rPr>
        <w:t xml:space="preserve">Đ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i tượng xét tặng danh hiệu “Cờ thi đua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 Xây dựng” theo chuyên đề: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Danh hiệu “Cờ thi đua của Bộ Xây dựng” </w:t>
      </w:r>
      <w:r w:rsidR="00BC17C5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tặng cho tập </w:t>
      </w:r>
      <w:r w:rsidR="00BC17C5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tham gia các phong trào thi </w:t>
      </w:r>
      <w:r w:rsidR="00BC17C5">
        <w:rPr>
          <w:rFonts w:ascii="Arial" w:hAnsi="Arial" w:cs="Arial"/>
          <w:color w:val="auto"/>
          <w:sz w:val="20"/>
          <w:szCs w:val="20"/>
          <w:lang w:val="en-US"/>
        </w:rPr>
        <w:t xml:space="preserve">đua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theo chuyên đề do Bộ Xây dựng </w:t>
      </w:r>
      <w:r w:rsidR="00BC17C5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, phát động có thời gian thực hiện từ 03 năm </w:t>
      </w:r>
      <w:r w:rsidR="007D346A">
        <w:rPr>
          <w:rFonts w:ascii="Arial" w:hAnsi="Arial" w:cs="Arial"/>
          <w:color w:val="auto"/>
          <w:sz w:val="20"/>
          <w:szCs w:val="20"/>
          <w:lang w:val="en-US"/>
        </w:rPr>
        <w:t xml:space="preserve">trở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lên, bao gồm:</w:t>
      </w:r>
      <w:bookmarkStart w:id="20" w:name="bookmark19"/>
      <w:bookmarkEnd w:id="2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Các cơ quan, đơn vị thuộc, trực thuộc Bộ Xây dựng;</w:t>
      </w:r>
      <w:bookmarkStart w:id="21" w:name="bookmark20"/>
      <w:bookmarkEnd w:id="2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>
        <w:rPr>
          <w:rFonts w:ascii="Arial" w:hAnsi="Arial" w:cs="Arial"/>
          <w:color w:val="auto"/>
          <w:sz w:val="20"/>
          <w:szCs w:val="20"/>
        </w:rPr>
        <w:t xml:space="preserve">Sở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Xây dựng, </w:t>
      </w:r>
      <w:r>
        <w:rPr>
          <w:rFonts w:ascii="Arial" w:hAnsi="Arial" w:cs="Arial"/>
          <w:color w:val="auto"/>
          <w:sz w:val="20"/>
          <w:szCs w:val="20"/>
        </w:rPr>
        <w:t xml:space="preserve">Sở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Quy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hoạch - Kiến trúc các </w:t>
      </w:r>
      <w:r w:rsidR="00906EC4"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thành </w:t>
      </w:r>
      <w:r w:rsidR="00906EC4">
        <w:rPr>
          <w:rFonts w:ascii="Arial" w:hAnsi="Arial" w:cs="Arial"/>
          <w:color w:val="auto"/>
          <w:sz w:val="20"/>
          <w:szCs w:val="20"/>
          <w:lang w:val="en-US"/>
        </w:rPr>
        <w:t xml:space="preserve">phố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trực thuộc Trung ương;</w:t>
      </w:r>
      <w:bookmarkStart w:id="22" w:name="bookmark21"/>
      <w:bookmarkEnd w:id="2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Các cơ quan, </w:t>
      </w:r>
      <w:r w:rsidR="00096360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đơn vị hoạt động trong lĩnh vực Xây dựng.</w:t>
      </w:r>
      <w:bookmarkStart w:id="23" w:name="bookmark22"/>
      <w:bookmarkEnd w:id="23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Tiêu chuẩn xét tặng danh hiệu “Cờ thi đua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>
        <w:rPr>
          <w:rFonts w:ascii="Arial" w:hAnsi="Arial" w:cs="Arial"/>
          <w:color w:val="auto"/>
          <w:sz w:val="20"/>
          <w:szCs w:val="20"/>
        </w:rPr>
        <w:t xml:space="preserve"> Bộ Xây dựng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”</w:t>
      </w:r>
      <w:r>
        <w:rPr>
          <w:rFonts w:ascii="Arial" w:hAnsi="Arial" w:cs="Arial"/>
          <w:color w:val="auto"/>
          <w:sz w:val="20"/>
          <w:szCs w:val="20"/>
        </w:rPr>
        <w:t xml:space="preserve"> 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ng năm: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Danh hiệu “Cờ thi đua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Bộ Xây dựng” để tặng hàng năm cho tập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dẫn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đầu phong trào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cụm, khối thi đua do Bộ Xây dựng </w:t>
      </w:r>
      <w:r w:rsidR="00096360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và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đạt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các tiêu chuẩn quy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định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tại </w:t>
      </w:r>
      <w:r w:rsidR="00AD4829">
        <w:rPr>
          <w:rFonts w:ascii="Arial" w:hAnsi="Arial" w:cs="Arial"/>
          <w:color w:val="auto"/>
          <w:sz w:val="20"/>
          <w:szCs w:val="20"/>
        </w:rPr>
        <w:t xml:space="preserve">khoản</w:t>
      </w:r>
      <w:r w:rsidR="00D17B2C">
        <w:rPr>
          <w:rFonts w:ascii="Arial" w:hAnsi="Arial" w:cs="Arial"/>
          <w:color w:val="auto"/>
          <w:sz w:val="20"/>
          <w:szCs w:val="20"/>
        </w:rPr>
        <w:t xml:space="preserve"> 1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iều 26 Luật Thi đua, khen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thưởng</w:t>
      </w:r>
      <w:r w:rsidR="00D17B2C">
        <w:rPr>
          <w:rFonts w:ascii="Arial" w:hAnsi="Arial" w:cs="Arial"/>
          <w:color w:val="auto"/>
          <w:sz w:val="20"/>
          <w:szCs w:val="20"/>
        </w:rPr>
        <w:t xml:space="preserve">; trong đó, tiêu chu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 tại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điểm</w:t>
      </w:r>
      <w:r w:rsidR="00D17B2C">
        <w:rPr>
          <w:rFonts w:ascii="Arial" w:hAnsi="Arial" w:cs="Arial"/>
          <w:color w:val="auto"/>
          <w:sz w:val="20"/>
          <w:szCs w:val="20"/>
        </w:rPr>
        <w:t xml:space="preserve"> a khoản 1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iều 26 Luật Thi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đua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, </w:t>
      </w:r>
      <w:r w:rsidR="008B604E">
        <w:rPr>
          <w:rFonts w:ascii="Arial" w:hAnsi="Arial" w:cs="Arial"/>
          <w:color w:val="auto"/>
          <w:sz w:val="20"/>
          <w:szCs w:val="20"/>
        </w:rPr>
        <w:t xml:space="preserve">khen thưởng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được quy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định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cụ </w:t>
      </w:r>
      <w:r w:rsidR="00D17B2C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như sau:</w:t>
      </w:r>
      <w:bookmarkStart w:id="24" w:name="bookmark23"/>
      <w:bookmarkEnd w:id="24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Hoàn thành vượt các </w:t>
      </w:r>
      <w:r w:rsidR="00964DFC">
        <w:rPr>
          <w:rFonts w:ascii="Arial" w:hAnsi="Arial" w:cs="Arial"/>
          <w:color w:val="auto"/>
          <w:sz w:val="20"/>
          <w:szCs w:val="20"/>
          <w:lang w:val="en-US"/>
        </w:rPr>
        <w:t xml:space="preserve">chỉ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tiêu </w:t>
      </w:r>
      <w:r w:rsidR="00964DFC">
        <w:rPr>
          <w:rFonts w:ascii="Arial" w:hAnsi="Arial" w:cs="Arial"/>
          <w:color w:val="auto"/>
          <w:sz w:val="20"/>
          <w:szCs w:val="20"/>
        </w:rPr>
        <w:t xml:space="preserve">thi đua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do cụm, khối thi đua đề ra;</w:t>
      </w:r>
      <w:bookmarkStart w:id="25" w:name="bookmark24"/>
      <w:bookmarkEnd w:id="25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Hoàn thành vượt các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chỉ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tiêu, nhiệm vụ giao tại các chương</w:t>
      </w:r>
      <w:r>
        <w:rPr>
          <w:rFonts w:ascii="Arial" w:hAnsi="Arial" w:cs="Arial"/>
          <w:color w:val="auto"/>
          <w:sz w:val="20"/>
          <w:szCs w:val="20"/>
        </w:rPr>
        <w:t xml:space="preserve"> trình, kế hoạch được cấp có th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phê duyệt trong năm;</w:t>
      </w:r>
      <w:bookmarkStart w:id="26" w:name="bookmark25"/>
      <w:bookmarkEnd w:id="26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>
        <w:rPr>
          <w:rFonts w:ascii="Arial" w:hAnsi="Arial" w:cs="Arial"/>
          <w:color w:val="auto"/>
          <w:sz w:val="20"/>
          <w:szCs w:val="20"/>
        </w:rPr>
        <w:t xml:space="preserve">Gương m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ẫ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u chấp hành tốt </w:t>
      </w:r>
      <w:r w:rsidR="009927FC">
        <w:rPr>
          <w:rFonts w:ascii="Arial" w:hAnsi="Arial" w:cs="Arial"/>
          <w:color w:val="auto"/>
          <w:sz w:val="20"/>
          <w:szCs w:val="20"/>
          <w:lang w:val="en-US"/>
        </w:rPr>
        <w:t xml:space="preserve">chủ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trương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Đảng, chính sách, pháp luật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Nhà nước; thực hiện tốt các nghĩa vụ </w:t>
      </w:r>
      <w:r w:rsidR="009927FC"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với Nhà nước và chế độ chính sách </w:t>
      </w:r>
      <w:r w:rsidR="009927FC"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="009927FC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9927FC">
        <w:rPr>
          <w:rFonts w:ascii="Arial" w:hAnsi="Arial" w:cs="Arial"/>
          <w:color w:val="auto"/>
          <w:sz w:val="20"/>
          <w:szCs w:val="20"/>
          <w:lang w:val="en-US"/>
        </w:rPr>
        <w:t xml:space="preserve">với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người lao </w:t>
      </w:r>
      <w:r w:rsidR="009927FC">
        <w:rPr>
          <w:rFonts w:ascii="Arial" w:hAnsi="Arial" w:cs="Arial"/>
          <w:color w:val="auto"/>
          <w:sz w:val="20"/>
          <w:szCs w:val="20"/>
          <w:lang w:val="en-US"/>
        </w:rPr>
        <w:t xml:space="preserve">động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theo quy định.</w:t>
      </w:r>
      <w:bookmarkStart w:id="27" w:name="bookmark26"/>
      <w:bookmarkEnd w:id="27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4.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Tiêu chuẩn xét tặng danh h</w:t>
      </w:r>
      <w:r>
        <w:rPr>
          <w:rFonts w:ascii="Arial" w:hAnsi="Arial" w:cs="Arial"/>
          <w:color w:val="auto"/>
          <w:sz w:val="20"/>
          <w:szCs w:val="20"/>
        </w:rPr>
        <w:t xml:space="preserve">iệu “Cờ thi đua của Bộ Xây dựng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”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với tập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tham gia phong trào thi đua theo chuyên đề: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Danh hiệu “Cờ thi đua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Bộ Xây dựng” </w:t>
      </w:r>
      <w:r w:rsidR="00ED1025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tặng cho </w:t>
      </w:r>
      <w:r w:rsidR="00ED1025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="008B52A9">
        <w:rPr>
          <w:rFonts w:ascii="Arial" w:hAnsi="Arial" w:cs="Arial"/>
          <w:color w:val="auto"/>
          <w:sz w:val="20"/>
          <w:szCs w:val="20"/>
        </w:rPr>
        <w:t xml:space="preserve"> d</w:t>
      </w:r>
      <w:r w:rsidR="008B52A9">
        <w:rPr>
          <w:rFonts w:ascii="Arial" w:hAnsi="Arial" w:cs="Arial"/>
          <w:color w:val="auto"/>
          <w:sz w:val="20"/>
          <w:szCs w:val="20"/>
          <w:lang w:val="en-US"/>
        </w:rPr>
        <w:t xml:space="preserve">ẫ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 </w:t>
      </w:r>
      <w:r w:rsidR="008B52A9">
        <w:rPr>
          <w:rFonts w:ascii="Arial" w:hAnsi="Arial" w:cs="Arial"/>
          <w:color w:val="auto"/>
          <w:sz w:val="20"/>
          <w:szCs w:val="20"/>
          <w:lang w:val="en-US"/>
        </w:rPr>
        <w:t xml:space="preserve">đầu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phong trào thi đua theo chuyên đề do Bộ Xây dựng </w:t>
      </w:r>
      <w:r w:rsidR="00096360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, phát động có thời gian thực hiện từ 03 năm </w:t>
      </w:r>
      <w:r w:rsidR="004E2A26">
        <w:rPr>
          <w:rFonts w:ascii="Arial" w:hAnsi="Arial" w:cs="Arial"/>
          <w:color w:val="auto"/>
          <w:sz w:val="20"/>
          <w:szCs w:val="20"/>
          <w:lang w:val="en-US"/>
        </w:rPr>
        <w:t xml:space="preserve">trở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lên khi </w:t>
      </w:r>
      <w:r w:rsidR="004E2A26">
        <w:rPr>
          <w:rFonts w:ascii="Arial" w:hAnsi="Arial" w:cs="Arial"/>
          <w:color w:val="auto"/>
          <w:sz w:val="20"/>
          <w:szCs w:val="20"/>
          <w:lang w:val="en-US"/>
        </w:rPr>
        <w:t xml:space="preserve">tổng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kết phong trào và đạt các </w:t>
      </w:r>
      <w:r w:rsidR="004E2A26">
        <w:rPr>
          <w:rFonts w:ascii="Arial" w:hAnsi="Arial" w:cs="Arial"/>
          <w:color w:val="auto"/>
          <w:sz w:val="20"/>
          <w:szCs w:val="20"/>
        </w:rPr>
        <w:t xml:space="preserve">tiêu chuẩn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sau:</w:t>
      </w:r>
      <w:bookmarkStart w:id="28" w:name="bookmark27"/>
      <w:bookmarkEnd w:id="28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Là </w:t>
      </w:r>
      <w:r w:rsidR="00ED1025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="007C6E6A">
        <w:rPr>
          <w:rFonts w:ascii="Arial" w:hAnsi="Arial" w:cs="Arial"/>
          <w:color w:val="auto"/>
          <w:sz w:val="20"/>
          <w:szCs w:val="20"/>
        </w:rPr>
        <w:t xml:space="preserve"> tiêu bi</w:t>
      </w:r>
      <w:r w:rsidR="007C6E6A">
        <w:rPr>
          <w:rFonts w:ascii="Arial" w:hAnsi="Arial" w:cs="Arial"/>
          <w:color w:val="auto"/>
          <w:sz w:val="20"/>
          <w:szCs w:val="20"/>
          <w:lang w:val="en-US"/>
        </w:rPr>
        <w:t xml:space="preserve">ể</w:t>
      </w:r>
      <w:r>
        <w:rPr>
          <w:rFonts w:ascii="Arial" w:hAnsi="Arial" w:cs="Arial"/>
          <w:color w:val="auto"/>
          <w:sz w:val="20"/>
          <w:szCs w:val="20"/>
        </w:rPr>
        <w:t xml:space="preserve">u xuất s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ắ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c, hoàn thành các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chỉ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tiêu thi đua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phong trào thi đua chuyên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đề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tron</w:t>
      </w:r>
      <w:r>
        <w:rPr>
          <w:rFonts w:ascii="Arial" w:hAnsi="Arial" w:cs="Arial"/>
          <w:color w:val="auto"/>
          <w:sz w:val="20"/>
          <w:szCs w:val="20"/>
        </w:rPr>
        <w:t xml:space="preserve">g các lĩnh vực thuộc phạm vi qu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lý của Bộ Xây dựng;</w:t>
      </w:r>
      <w:bookmarkStart w:id="29" w:name="bookmark28"/>
      <w:bookmarkEnd w:id="29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Chấp hành tốt </w:t>
      </w:r>
      <w:r w:rsidR="00E50811">
        <w:rPr>
          <w:rFonts w:ascii="Arial" w:hAnsi="Arial" w:cs="Arial"/>
          <w:color w:val="auto"/>
          <w:sz w:val="20"/>
          <w:szCs w:val="20"/>
          <w:lang w:val="en-US"/>
        </w:rPr>
        <w:t xml:space="preserve">chủ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trương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</w:t>
      </w:r>
      <w:r w:rsidR="00E50811">
        <w:rPr>
          <w:rFonts w:ascii="Arial" w:hAnsi="Arial" w:cs="Arial"/>
          <w:color w:val="auto"/>
          <w:sz w:val="20"/>
          <w:szCs w:val="20"/>
          <w:lang w:val="en-US"/>
        </w:rPr>
        <w:t xml:space="preserve">Đảng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chính sách, pháp luật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Nhà nước; thực hiện </w:t>
      </w:r>
      <w:r w:rsidR="00E50811">
        <w:rPr>
          <w:rFonts w:ascii="Arial" w:hAnsi="Arial" w:cs="Arial"/>
          <w:color w:val="auto"/>
          <w:sz w:val="20"/>
          <w:szCs w:val="20"/>
          <w:lang w:val="en-US"/>
        </w:rPr>
        <w:t xml:space="preserve">tốt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các nghĩa vụ đối với Nhà nước và </w:t>
      </w:r>
      <w:r w:rsidR="00E50811">
        <w:rPr>
          <w:rFonts w:ascii="Arial" w:hAnsi="Arial" w:cs="Arial"/>
          <w:color w:val="auto"/>
          <w:sz w:val="20"/>
          <w:szCs w:val="20"/>
          <w:lang w:val="en-US"/>
        </w:rPr>
        <w:t xml:space="preserve">chế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độ chính sách </w:t>
      </w:r>
      <w:r w:rsidR="00E50811"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với người lao động theo quy định.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5. Danh hiệu “Tập thể lao động xuất sắc”</w:t>
      </w:r>
      <w:bookmarkStart w:id="30" w:name="bookmark29"/>
      <w:bookmarkEnd w:id="3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>
        <w:rPr>
          <w:rFonts w:ascii="Arial" w:hAnsi="Arial" w:cs="Arial"/>
          <w:color w:val="auto"/>
          <w:sz w:val="20"/>
          <w:szCs w:val="20"/>
        </w:rPr>
        <w:t xml:space="preserve">Đ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i tượng xét tặng danh hiệu “</w:t>
      </w:r>
      <w:r>
        <w:rPr>
          <w:rFonts w:ascii="Arial" w:hAnsi="Arial" w:cs="Arial"/>
          <w:color w:val="auto"/>
          <w:sz w:val="20"/>
          <w:szCs w:val="20"/>
        </w:rPr>
        <w:t xml:space="preserve">Tập thể</w:t>
      </w:r>
      <w:r w:rsidR="00FD1739">
        <w:rPr>
          <w:rFonts w:ascii="Arial" w:hAnsi="Arial" w:cs="Arial"/>
          <w:color w:val="auto"/>
          <w:sz w:val="20"/>
          <w:szCs w:val="20"/>
        </w:rPr>
        <w:t xml:space="preserve"> lao động xuất s</w:t>
      </w:r>
      <w:r w:rsidR="00FD1739">
        <w:rPr>
          <w:rFonts w:ascii="Arial" w:hAnsi="Arial" w:cs="Arial"/>
          <w:color w:val="auto"/>
          <w:sz w:val="20"/>
          <w:szCs w:val="20"/>
          <w:lang w:val="en-US"/>
        </w:rPr>
        <w:t xml:space="preserve">ắ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c”: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Danh hiệu “</w:t>
      </w:r>
      <w:r w:rsidR="00BE6A96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lao động xuất sắc” </w:t>
      </w:r>
      <w:r w:rsidR="006A05BE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="006A05BE">
        <w:rPr>
          <w:rFonts w:ascii="Arial" w:hAnsi="Arial" w:cs="Arial"/>
          <w:color w:val="auto"/>
          <w:sz w:val="20"/>
          <w:szCs w:val="20"/>
        </w:rPr>
        <w:t xml:space="preserve"> tặng h</w:t>
      </w:r>
      <w:r w:rsidR="006A05BE"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ng năm cho </w:t>
      </w:r>
      <w:r w:rsidR="00ED1025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="006A05BE">
        <w:rPr>
          <w:rFonts w:ascii="Arial" w:hAnsi="Arial" w:cs="Arial"/>
          <w:color w:val="auto"/>
          <w:sz w:val="20"/>
          <w:szCs w:val="20"/>
        </w:rPr>
        <w:t xml:space="preserve">, g</w:t>
      </w:r>
      <w:r w:rsidR="006A05BE">
        <w:rPr>
          <w:rFonts w:ascii="Arial" w:hAnsi="Arial" w:cs="Arial"/>
          <w:color w:val="auto"/>
          <w:sz w:val="20"/>
          <w:szCs w:val="20"/>
          <w:lang w:val="en-US"/>
        </w:rPr>
        <w:t xml:space="preserve">ồ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m:</w:t>
      </w:r>
      <w:bookmarkStart w:id="31" w:name="bookmark30"/>
      <w:bookmarkEnd w:id="3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Các cơ quan hành chính, đơn vị sự nghiệp công lập thuộc, trực thuộc Bộ Xây dựng (bao gồm các phòng, ban, khoa và tương đương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trở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lên);</w:t>
      </w:r>
      <w:bookmarkStart w:id="32" w:name="bookmark31"/>
      <w:bookmarkEnd w:id="3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Các doanh ng</w:t>
      </w:r>
      <w:r w:rsidR="008B50A0">
        <w:rPr>
          <w:rFonts w:ascii="Arial" w:hAnsi="Arial" w:cs="Arial"/>
          <w:color w:val="auto"/>
          <w:sz w:val="20"/>
          <w:szCs w:val="20"/>
        </w:rPr>
        <w:t xml:space="preserve">hiệp nhà nước do Bộ Xây dựng qu</w:t>
      </w:r>
      <w:r w:rsidR="008B50A0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lý (bao gồm các </w:t>
      </w:r>
      <w:r w:rsidR="008B50A0"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đội, phân </w:t>
      </w:r>
      <w:r w:rsidR="008B50A0">
        <w:rPr>
          <w:rFonts w:ascii="Arial" w:hAnsi="Arial" w:cs="Arial"/>
          <w:color w:val="auto"/>
          <w:sz w:val="20"/>
          <w:szCs w:val="20"/>
          <w:lang w:val="en-US"/>
        </w:rPr>
        <w:t xml:space="preserve">xưởng</w:t>
      </w:r>
      <w:r w:rsidR="008B50A0">
        <w:rPr>
          <w:rFonts w:ascii="Arial" w:hAnsi="Arial" w:cs="Arial"/>
          <w:color w:val="auto"/>
          <w:sz w:val="20"/>
          <w:szCs w:val="20"/>
        </w:rPr>
        <w:t xml:space="preserve"> s</w:t>
      </w:r>
      <w:r w:rsidR="008B50A0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xuất; xí nghiệp; phòng, ban và tương đương </w:t>
      </w:r>
      <w:r w:rsidR="008B50A0">
        <w:rPr>
          <w:rFonts w:ascii="Arial" w:hAnsi="Arial" w:cs="Arial"/>
          <w:color w:val="auto"/>
          <w:sz w:val="20"/>
          <w:szCs w:val="20"/>
          <w:lang w:val="en-US"/>
        </w:rPr>
        <w:t xml:space="preserve">trở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lên).</w:t>
      </w:r>
      <w:bookmarkStart w:id="33" w:name="bookmark32"/>
      <w:bookmarkEnd w:id="33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Tiêu chuẩn xét tặng danh hiệu “Tập </w:t>
      </w:r>
      <w:r w:rsidR="00E54102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lao động xuất sắc”: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Danh hiệu “Tập </w:t>
      </w:r>
      <w:r w:rsidR="00E54102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="00E54102">
        <w:rPr>
          <w:rFonts w:ascii="Arial" w:hAnsi="Arial" w:cs="Arial"/>
          <w:color w:val="auto"/>
          <w:sz w:val="20"/>
          <w:szCs w:val="20"/>
        </w:rPr>
        <w:t xml:space="preserve"> lao động xuất s</w:t>
      </w:r>
      <w:r w:rsidR="00E54102">
        <w:rPr>
          <w:rFonts w:ascii="Arial" w:hAnsi="Arial" w:cs="Arial"/>
          <w:color w:val="auto"/>
          <w:sz w:val="20"/>
          <w:szCs w:val="20"/>
          <w:lang w:val="en-US"/>
        </w:rPr>
        <w:t xml:space="preserve">ắ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c” </w:t>
      </w:r>
      <w:r w:rsidR="00E54102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="00E54102">
        <w:rPr>
          <w:rFonts w:ascii="Arial" w:hAnsi="Arial" w:cs="Arial"/>
          <w:color w:val="auto"/>
          <w:sz w:val="20"/>
          <w:szCs w:val="20"/>
        </w:rPr>
        <w:t xml:space="preserve"> tặng h</w:t>
      </w:r>
      <w:r w:rsidR="00E54102"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ng năm cho </w:t>
      </w:r>
      <w:r w:rsidR="00ED1025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</w:t>
      </w:r>
      <w:r w:rsidR="00E54102">
        <w:rPr>
          <w:rFonts w:ascii="Arial" w:hAnsi="Arial" w:cs="Arial"/>
          <w:color w:val="auto"/>
          <w:sz w:val="20"/>
          <w:szCs w:val="20"/>
          <w:lang w:val="en-US"/>
        </w:rPr>
        <w:t xml:space="preserve">đạt</w:t>
      </w:r>
      <w:r w:rsidR="00E54102">
        <w:rPr>
          <w:rFonts w:ascii="Arial" w:hAnsi="Arial" w:cs="Arial"/>
          <w:color w:val="auto"/>
          <w:sz w:val="20"/>
          <w:szCs w:val="20"/>
        </w:rPr>
        <w:t xml:space="preserve"> các tiêu chu</w:t>
      </w:r>
      <w:r w:rsidR="00E54102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 quy định tại khoản 1 </w:t>
      </w:r>
      <w:r w:rsidR="00E54102">
        <w:rPr>
          <w:rFonts w:ascii="Arial" w:hAnsi="Arial" w:cs="Arial"/>
          <w:color w:val="auto"/>
          <w:sz w:val="20"/>
          <w:szCs w:val="20"/>
          <w:lang w:val="en-US"/>
        </w:rPr>
        <w:t xml:space="preserve">Điều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27 Luật Thi đua, </w:t>
      </w:r>
      <w:r w:rsidR="008B604E">
        <w:rPr>
          <w:rFonts w:ascii="Arial" w:hAnsi="Arial" w:cs="Arial"/>
          <w:color w:val="auto"/>
          <w:sz w:val="20"/>
          <w:szCs w:val="20"/>
        </w:rPr>
        <w:t xml:space="preserve">khen thưởng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; trong đó, tiêu chuẩn hoàn thành xuất sắc nhiệm vụ được quy định cụ </w:t>
      </w:r>
      <w:r w:rsidR="00E54102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như sau:</w:t>
      </w:r>
      <w:bookmarkStart w:id="34" w:name="bookmark33"/>
      <w:bookmarkEnd w:id="34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Hoàn thành vượt các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chỉ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tiêu, nhiệm vụ giao tại các chương trình,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kế</w:t>
      </w:r>
      <w:r>
        <w:rPr>
          <w:rFonts w:ascii="Arial" w:hAnsi="Arial" w:cs="Arial"/>
          <w:color w:val="auto"/>
          <w:sz w:val="20"/>
          <w:szCs w:val="20"/>
        </w:rPr>
        <w:t xml:space="preserve"> hoạch được cấp có th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phê duyệt trong năm;</w:t>
      </w:r>
      <w:bookmarkStart w:id="35" w:name="bookmark34"/>
      <w:bookmarkEnd w:id="35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Thực hiện tốt các nghĩa vụ đối với Nhà nước và chế độ chính sách đối với người lao động theo quy định.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6. Danh hiệu “Tập thể lao động tiên tiến”</w:t>
      </w:r>
      <w:bookmarkStart w:id="36" w:name="bookmark35"/>
      <w:bookmarkEnd w:id="36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tượng xét tặng danh hiệu “</w:t>
      </w:r>
      <w:r w:rsidR="00BE6A96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lao động tiên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tiến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”: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Danh hiệu “</w:t>
      </w:r>
      <w:r w:rsidR="00BE6A96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lao </w:t>
      </w:r>
      <w:r w:rsidR="00C219D2">
        <w:rPr>
          <w:rFonts w:ascii="Arial" w:hAnsi="Arial" w:cs="Arial"/>
          <w:color w:val="auto"/>
          <w:sz w:val="20"/>
          <w:szCs w:val="20"/>
          <w:lang w:val="en-US"/>
        </w:rPr>
        <w:t xml:space="preserve">động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tiên tiến” </w:t>
      </w:r>
      <w:r w:rsidR="00C219D2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="00C219D2">
        <w:rPr>
          <w:rFonts w:ascii="Arial" w:hAnsi="Arial" w:cs="Arial"/>
          <w:color w:val="auto"/>
          <w:sz w:val="20"/>
          <w:szCs w:val="20"/>
        </w:rPr>
        <w:t xml:space="preserve"> tặng h</w:t>
      </w:r>
      <w:r w:rsidR="00C219D2"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ng năm cho </w:t>
      </w:r>
      <w:r w:rsidR="00ED1025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, </w:t>
      </w:r>
      <w:r w:rsidR="00C219D2">
        <w:rPr>
          <w:rFonts w:ascii="Arial" w:hAnsi="Arial" w:cs="Arial"/>
          <w:color w:val="auto"/>
          <w:sz w:val="20"/>
          <w:szCs w:val="20"/>
          <w:lang w:val="en-US"/>
        </w:rPr>
        <w:t xml:space="preserve">gồm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:</w:t>
      </w:r>
      <w:bookmarkStart w:id="37" w:name="bookmark36"/>
      <w:bookmarkEnd w:id="37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Các cơ quan hành chính, đơn vị sự nghiệp công lập thuộc, trực thuộc Bộ Xây dựng (bao gồm các phò</w:t>
      </w:r>
      <w:r>
        <w:rPr>
          <w:rFonts w:ascii="Arial" w:hAnsi="Arial" w:cs="Arial"/>
          <w:color w:val="auto"/>
          <w:sz w:val="20"/>
          <w:szCs w:val="20"/>
        </w:rPr>
        <w:t xml:space="preserve">ng, ban, khoa và tương đương tr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lên);</w:t>
      </w:r>
      <w:bookmarkStart w:id="38" w:name="bookmark37"/>
      <w:bookmarkEnd w:id="38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Các</w:t>
      </w:r>
      <w:r>
        <w:rPr>
          <w:rFonts w:ascii="Arial" w:hAnsi="Arial" w:cs="Arial"/>
          <w:color w:val="auto"/>
          <w:sz w:val="20"/>
          <w:szCs w:val="20"/>
        </w:rPr>
        <w:t xml:space="preserve"> doanh nghiệp nhà nước do Bộ X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â</w:t>
      </w:r>
      <w:r>
        <w:rPr>
          <w:rFonts w:ascii="Arial" w:hAnsi="Arial" w:cs="Arial"/>
          <w:color w:val="auto"/>
          <w:sz w:val="20"/>
          <w:szCs w:val="20"/>
        </w:rPr>
        <w:t xml:space="preserve">y dựng qu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>
        <w:rPr>
          <w:rFonts w:ascii="Arial" w:hAnsi="Arial" w:cs="Arial"/>
          <w:color w:val="auto"/>
          <w:sz w:val="20"/>
          <w:szCs w:val="20"/>
        </w:rPr>
        <w:t xml:space="preserve">n lý (bao g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ồ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các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đội, phân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xưởng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sản xuất; xí nghiệp; phòng, ban và tương đương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trở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lên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).</w:t>
      </w:r>
      <w:bookmarkStart w:id="39" w:name="bookmark38"/>
      <w:bookmarkEnd w:id="39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4E2A26">
        <w:rPr>
          <w:rFonts w:ascii="Arial" w:hAnsi="Arial" w:cs="Arial"/>
          <w:color w:val="auto"/>
          <w:sz w:val="20"/>
          <w:szCs w:val="20"/>
        </w:rPr>
        <w:t xml:space="preserve">Tiêu chuẩn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xét tặng danh hiệu “Tập thể lao động tiên tiến”: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Danh hiệu “</w:t>
      </w:r>
      <w:r w:rsidR="00ED1025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lao động tiên tiến” </w:t>
      </w:r>
      <w:r w:rsidR="000215A5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="000215A5">
        <w:rPr>
          <w:rFonts w:ascii="Arial" w:hAnsi="Arial" w:cs="Arial"/>
          <w:color w:val="auto"/>
          <w:sz w:val="20"/>
          <w:szCs w:val="20"/>
        </w:rPr>
        <w:t xml:space="preserve"> tặng h</w:t>
      </w:r>
      <w:r w:rsidR="000215A5"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ng năm cho </w:t>
      </w:r>
      <w:r w:rsidR="00BE6A96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</w:t>
      </w:r>
      <w:r w:rsidR="000215A5">
        <w:rPr>
          <w:rFonts w:ascii="Arial" w:hAnsi="Arial" w:cs="Arial"/>
          <w:color w:val="auto"/>
          <w:sz w:val="20"/>
          <w:szCs w:val="20"/>
          <w:lang w:val="en-US"/>
        </w:rPr>
        <w:t xml:space="preserve">đạt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các </w:t>
      </w:r>
      <w:r w:rsidR="004E2A26">
        <w:rPr>
          <w:rFonts w:ascii="Arial" w:hAnsi="Arial" w:cs="Arial"/>
          <w:color w:val="auto"/>
          <w:sz w:val="20"/>
          <w:szCs w:val="20"/>
        </w:rPr>
        <w:t xml:space="preserve">tiêu chuẩn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quy định tại </w:t>
      </w:r>
      <w:r w:rsidR="00AD4829">
        <w:rPr>
          <w:rFonts w:ascii="Arial" w:hAnsi="Arial" w:cs="Arial"/>
          <w:color w:val="auto"/>
          <w:sz w:val="20"/>
          <w:szCs w:val="20"/>
        </w:rPr>
        <w:t xml:space="preserve">khoản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1 Điều 28 Luật Thi đua, khen </w:t>
      </w:r>
      <w:r w:rsidR="000215A5">
        <w:rPr>
          <w:rFonts w:ascii="Arial" w:hAnsi="Arial" w:cs="Arial"/>
          <w:color w:val="auto"/>
          <w:sz w:val="20"/>
          <w:szCs w:val="20"/>
          <w:lang w:val="en-US"/>
        </w:rPr>
        <w:t xml:space="preserve">thưởng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; trong đó, </w:t>
      </w:r>
      <w:r w:rsidR="004E2A26">
        <w:rPr>
          <w:rFonts w:ascii="Arial" w:hAnsi="Arial" w:cs="Arial"/>
          <w:color w:val="auto"/>
          <w:sz w:val="20"/>
          <w:szCs w:val="20"/>
        </w:rPr>
        <w:t xml:space="preserve">tiêu chuẩn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hoàn thành </w:t>
      </w:r>
      <w:r w:rsidR="000215A5">
        <w:rPr>
          <w:rFonts w:ascii="Arial" w:hAnsi="Arial" w:cs="Arial"/>
          <w:color w:val="auto"/>
          <w:sz w:val="20"/>
          <w:szCs w:val="20"/>
          <w:lang w:val="en-US"/>
        </w:rPr>
        <w:t xml:space="preserve">tốt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nhiệm vụ được giao quy định cụ </w:t>
      </w:r>
      <w:r w:rsidR="000215A5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như sau:</w:t>
      </w:r>
      <w:bookmarkStart w:id="40" w:name="bookmark39"/>
      <w:bookmarkEnd w:id="4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Hoàn thành các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chỉ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tiêu, nhiệm vụ giao tại cá</w:t>
      </w:r>
      <w:r>
        <w:rPr>
          <w:rFonts w:ascii="Arial" w:hAnsi="Arial" w:cs="Arial"/>
          <w:color w:val="auto"/>
          <w:sz w:val="20"/>
          <w:szCs w:val="20"/>
        </w:rPr>
        <w:t xml:space="preserve">c chương trình, kế hoạch được c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>
        <w:rPr>
          <w:rFonts w:ascii="Arial" w:hAnsi="Arial" w:cs="Arial"/>
          <w:color w:val="auto"/>
          <w:sz w:val="20"/>
          <w:szCs w:val="20"/>
        </w:rPr>
        <w:t xml:space="preserve">p có th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phê duyệt trong năm;</w:t>
      </w:r>
      <w:bookmarkStart w:id="41" w:name="bookmark40"/>
      <w:bookmarkEnd w:id="4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Thực hiện </w:t>
      </w:r>
      <w:r w:rsidR="00E65C66">
        <w:rPr>
          <w:rFonts w:ascii="Arial" w:hAnsi="Arial" w:cs="Arial"/>
          <w:color w:val="auto"/>
          <w:sz w:val="20"/>
          <w:szCs w:val="20"/>
          <w:lang w:val="en-US"/>
        </w:rPr>
        <w:t xml:space="preserve">đầy</w:t>
      </w:r>
      <w:r w:rsidR="00E65C6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E65C66">
        <w:rPr>
          <w:rFonts w:ascii="Arial" w:hAnsi="Arial" w:cs="Arial"/>
          <w:color w:val="auto"/>
          <w:sz w:val="20"/>
          <w:szCs w:val="20"/>
          <w:lang w:val="en-US"/>
        </w:rPr>
        <w:t xml:space="preserve">đủ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chế độ, chính sách </w:t>
      </w:r>
      <w:r w:rsidR="00E65C66"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với người lao động theo quy định.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7. Danh hiệu “Lao động tiên tiến”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Danh hiệu “Lao động tiên tiến” </w:t>
      </w:r>
      <w:r w:rsidR="00BE0755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="00BE0755">
        <w:rPr>
          <w:rFonts w:ascii="Arial" w:hAnsi="Arial" w:cs="Arial"/>
          <w:color w:val="auto"/>
          <w:sz w:val="20"/>
          <w:szCs w:val="20"/>
        </w:rPr>
        <w:t xml:space="preserve"> tặng hằng năm cho cán bộ, c</w:t>
      </w:r>
      <w:r w:rsidR="00BE0755">
        <w:rPr>
          <w:rFonts w:ascii="Arial" w:hAnsi="Arial" w:cs="Arial"/>
          <w:color w:val="auto"/>
          <w:sz w:val="20"/>
          <w:szCs w:val="20"/>
          <w:lang w:val="en-US"/>
        </w:rPr>
        <w:t xml:space="preserve">ô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ng chức, viên chức, người lao động quy định tại khoản 1 Điều 2 Thông tư này </w:t>
      </w:r>
      <w:r w:rsidR="00BE0755">
        <w:rPr>
          <w:rFonts w:ascii="Arial" w:hAnsi="Arial" w:cs="Arial"/>
          <w:color w:val="auto"/>
          <w:sz w:val="20"/>
          <w:szCs w:val="20"/>
          <w:lang w:val="en-US"/>
        </w:rPr>
        <w:t xml:space="preserve">đạt</w:t>
      </w:r>
      <w:r w:rsidR="00BE0755">
        <w:rPr>
          <w:rFonts w:ascii="Arial" w:hAnsi="Arial" w:cs="Arial"/>
          <w:color w:val="auto"/>
          <w:sz w:val="20"/>
          <w:szCs w:val="20"/>
        </w:rPr>
        <w:t xml:space="preserve"> các tiêu chu</w:t>
      </w:r>
      <w:r w:rsidR="00BE0755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 quy định tại khoản 1 Điều 24 Luật Thi đua, </w:t>
      </w:r>
      <w:r w:rsidR="008B604E">
        <w:rPr>
          <w:rFonts w:ascii="Arial" w:hAnsi="Arial" w:cs="Arial"/>
          <w:color w:val="auto"/>
          <w:sz w:val="20"/>
          <w:szCs w:val="20"/>
        </w:rPr>
        <w:t xml:space="preserve">khen thưởng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; trong đó hoàn thành tốt các</w:t>
      </w:r>
      <w:r w:rsidR="00BE0755">
        <w:rPr>
          <w:rFonts w:ascii="Arial" w:hAnsi="Arial" w:cs="Arial"/>
          <w:color w:val="auto"/>
          <w:sz w:val="20"/>
          <w:szCs w:val="20"/>
        </w:rPr>
        <w:t xml:space="preserve"> nhiệm vụ được giao trong năm đ</w:t>
      </w:r>
      <w:r w:rsidR="00BE0755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m bảo chất lượng, hiệu </w:t>
      </w:r>
      <w:r w:rsidR="00BE0755">
        <w:rPr>
          <w:rFonts w:ascii="Arial" w:hAnsi="Arial" w:cs="Arial"/>
          <w:color w:val="auto"/>
          <w:sz w:val="20"/>
          <w:szCs w:val="20"/>
          <w:lang w:val="en-US"/>
        </w:rPr>
        <w:t xml:space="preserve">quả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Đ</w:t>
      </w:r>
      <w:r w:rsidRPr="00E53276" w:rsidR="00B2495D">
        <w:rPr>
          <w:rFonts w:ascii="Arial" w:hAnsi="Arial" w:cs="Arial"/>
          <w:b/>
          <w:bCs/>
          <w:color w:val="auto"/>
          <w:sz w:val="20"/>
          <w:szCs w:val="20"/>
        </w:rPr>
        <w:t xml:space="preserve">iều 8. Kỷ niệm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chương</w:t>
      </w:r>
      <w:r w:rsidRPr="00E53276" w:rsidR="00B2495D">
        <w:rPr>
          <w:rFonts w:ascii="Arial" w:hAnsi="Arial" w:cs="Arial"/>
          <w:b/>
          <w:bCs/>
          <w:color w:val="auto"/>
          <w:sz w:val="20"/>
          <w:szCs w:val="20"/>
        </w:rPr>
        <w:t xml:space="preserve">, đối tượng và tiêu chuẩn xét tặng kỷ niệm chương</w:t>
      </w:r>
      <w:bookmarkStart w:id="42" w:name="bookmark41"/>
      <w:bookmarkEnd w:id="4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Tên kỷ</w:t>
      </w:r>
      <w:r>
        <w:rPr>
          <w:rFonts w:ascii="Arial" w:hAnsi="Arial" w:cs="Arial"/>
          <w:color w:val="auto"/>
          <w:sz w:val="20"/>
          <w:szCs w:val="20"/>
        </w:rPr>
        <w:t xml:space="preserve"> niệm chương: “K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ỷ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niệm chương Vì sự nghiệp Xây dựng”.</w:t>
      </w:r>
      <w:bookmarkStart w:id="43" w:name="bookmark42"/>
      <w:bookmarkEnd w:id="43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tượng</w:t>
      </w:r>
      <w:r>
        <w:rPr>
          <w:rFonts w:ascii="Arial" w:hAnsi="Arial" w:cs="Arial"/>
          <w:color w:val="auto"/>
          <w:sz w:val="20"/>
          <w:szCs w:val="20"/>
        </w:rPr>
        <w:t xml:space="preserve"> xét tặng “K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ỷ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niệm </w:t>
      </w:r>
      <w:r>
        <w:rPr>
          <w:rFonts w:ascii="Arial" w:hAnsi="Arial" w:cs="Arial"/>
          <w:color w:val="auto"/>
          <w:sz w:val="20"/>
          <w:szCs w:val="20"/>
        </w:rPr>
        <w:t xml:space="preserve">chương Vì sự nghiệp Xây dựng” g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ồ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m:</w:t>
      </w:r>
      <w:bookmarkStart w:id="44" w:name="bookmark43"/>
      <w:bookmarkEnd w:id="44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Lãnh đạo, nguyên Lãnh đạo Bộ Xây dựng;</w:t>
      </w:r>
      <w:bookmarkStart w:id="45" w:name="bookmark44"/>
      <w:bookmarkEnd w:id="45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Cán bộ, công c</w:t>
      </w:r>
      <w:r w:rsidR="00010FE0">
        <w:rPr>
          <w:rFonts w:ascii="Arial" w:hAnsi="Arial" w:cs="Arial"/>
          <w:color w:val="auto"/>
          <w:sz w:val="20"/>
          <w:szCs w:val="20"/>
        </w:rPr>
        <w:t xml:space="preserve">hức, viên chức, người lao động </w:t>
      </w:r>
      <w:r w:rsidR="00010FE0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ang công tác hoặc </w:t>
      </w:r>
      <w:r w:rsidR="003A48D3">
        <w:rPr>
          <w:rFonts w:ascii="Arial" w:hAnsi="Arial" w:cs="Arial"/>
          <w:color w:val="auto"/>
          <w:sz w:val="20"/>
          <w:szCs w:val="20"/>
          <w:lang w:val="en-US"/>
        </w:rPr>
        <w:t xml:space="preserve">đã</w:t>
      </w:r>
      <w:r w:rsidR="003A48D3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3A48D3">
        <w:rPr>
          <w:rFonts w:ascii="Arial" w:hAnsi="Arial" w:cs="Arial"/>
          <w:color w:val="auto"/>
          <w:sz w:val="20"/>
          <w:szCs w:val="20"/>
          <w:lang w:val="en-US"/>
        </w:rPr>
        <w:t xml:space="preserve">nghỉ</w:t>
      </w:r>
      <w:r w:rsidR="003A48D3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3A48D3">
        <w:rPr>
          <w:rFonts w:ascii="Arial" w:hAnsi="Arial" w:cs="Arial"/>
          <w:color w:val="auto"/>
          <w:sz w:val="20"/>
          <w:szCs w:val="20"/>
          <w:lang w:val="en-US"/>
        </w:rPr>
        <w:t xml:space="preserve">chế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độ trong các cơ quan, </w:t>
      </w:r>
      <w:r w:rsidR="003A48D3"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chức, </w:t>
      </w:r>
      <w:r w:rsidR="003A48D3">
        <w:rPr>
          <w:rFonts w:ascii="Arial" w:hAnsi="Arial" w:cs="Arial"/>
          <w:color w:val="auto"/>
          <w:sz w:val="20"/>
          <w:szCs w:val="20"/>
          <w:lang w:val="en-US"/>
        </w:rPr>
        <w:t xml:space="preserve">đơn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vị thuộc ngành Xây dựng;</w:t>
      </w:r>
      <w:bookmarkStart w:id="46" w:name="bookmark45"/>
      <w:bookmarkEnd w:id="46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Lãnh đạo các bộ, ban, ngành, </w:t>
      </w:r>
      <w:r w:rsidR="00096360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đoàn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Trung ương, địa phương;</w:t>
      </w:r>
      <w:bookmarkStart w:id="47" w:name="bookmark46"/>
      <w:bookmarkEnd w:id="47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d)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 nhân ngoài ngành Xây dựng có công lao đóng góp cho sự nghiệp phát triển của ngành Xây dựng;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đ) Cá nhân người Việt Nam định cư </w:t>
      </w:r>
      <w:r w:rsidR="00371AEA">
        <w:rPr>
          <w:rFonts w:ascii="Arial" w:hAnsi="Arial" w:cs="Arial"/>
          <w:color w:val="auto"/>
          <w:sz w:val="20"/>
          <w:szCs w:val="20"/>
          <w:lang w:val="en-US"/>
        </w:rPr>
        <w:t xml:space="preserve">ở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nước ngoài; cá nhân người nước ngoài có thành tích, công lao đóng góp cho sự nghiệp phát </w:t>
      </w:r>
      <w:r w:rsidR="00371AEA">
        <w:rPr>
          <w:rFonts w:ascii="Arial" w:hAnsi="Arial" w:cs="Arial"/>
          <w:color w:val="auto"/>
          <w:sz w:val="20"/>
          <w:szCs w:val="20"/>
          <w:lang w:val="en-US"/>
        </w:rPr>
        <w:t xml:space="preserve">triển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của ngành Xây dựng.</w:t>
      </w:r>
      <w:bookmarkStart w:id="48" w:name="bookmark47"/>
      <w:bookmarkEnd w:id="48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>
        <w:rPr>
          <w:rFonts w:ascii="Arial" w:hAnsi="Arial" w:cs="Arial"/>
          <w:color w:val="auto"/>
          <w:sz w:val="20"/>
          <w:szCs w:val="20"/>
        </w:rPr>
        <w:t xml:space="preserve">Tiêu chuẩn xét tặng “K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ỷ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niệm</w:t>
      </w:r>
      <w:r>
        <w:rPr>
          <w:rFonts w:ascii="Arial" w:hAnsi="Arial" w:cs="Arial"/>
          <w:color w:val="auto"/>
          <w:sz w:val="20"/>
          <w:szCs w:val="20"/>
        </w:rPr>
        <w:t xml:space="preserve"> chương Vì sự nghiệp Xây dựng”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ối với cá nhân công tác trong ngành Xây dựng: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“K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ỷ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niệm chương Vì sự nghiệp Xây dựng” để tặng hoặc truy tặng một lần cho cá nhân đang công tác hoặc đã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nghỉ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chế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độ trong ngành Xây dựng, đạt một trong các </w:t>
      </w:r>
      <w:r w:rsidR="004E2A26">
        <w:rPr>
          <w:rFonts w:ascii="Arial" w:hAnsi="Arial" w:cs="Arial"/>
          <w:color w:val="auto"/>
          <w:sz w:val="20"/>
          <w:szCs w:val="20"/>
        </w:rPr>
        <w:t xml:space="preserve">tiêu chuẩn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sau:</w:t>
      </w:r>
      <w:bookmarkStart w:id="49" w:name="bookmark48"/>
      <w:bookmarkEnd w:id="49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Lãnh đạo, nguyên Lãnh đạo Bộ Xây dựng;</w:t>
      </w:r>
      <w:bookmarkStart w:id="50" w:name="bookmark49"/>
      <w:bookmarkEnd w:id="5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 nhân được phong tặng danh hiệu Anh hùng Lao động;</w:t>
      </w:r>
      <w:bookmarkStart w:id="51" w:name="bookmark50"/>
      <w:bookmarkEnd w:id="5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Cán bộ, công chức, viên chức, người lao động đ</w:t>
      </w:r>
      <w:r>
        <w:rPr>
          <w:rFonts w:ascii="Arial" w:hAnsi="Arial" w:cs="Arial"/>
          <w:color w:val="auto"/>
          <w:sz w:val="20"/>
          <w:szCs w:val="20"/>
        </w:rPr>
        <w:t xml:space="preserve">ược cấp có th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đánh giá hoàn thành tốt nhiệm vụ được giao và có thâm niên công tác:</w:t>
      </w:r>
      <w:bookmarkStart w:id="52" w:name="bookmark51"/>
      <w:bookmarkEnd w:id="5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-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Đối với nam: Có 20 năm công tác liên tục trong ngành Xây dựng hoặc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tổng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thời gian công tác là 25 năm, trong đó có 15 năm công tác liên tục trong ngành Xây dựng;</w:t>
      </w:r>
      <w:bookmarkStart w:id="53" w:name="bookmark52"/>
      <w:bookmarkEnd w:id="53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-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Đối với nữ: Có 15 năm công tác liên tục trong ngành Xây dựng hoặc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tổng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thời gian công tác là 20 năm, trong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đó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có 10 năm công tác liên tục trong ngành Xây dựng</w:t>
      </w:r>
      <w:bookmarkStart w:id="54" w:name="bookmark53"/>
      <w:bookmarkEnd w:id="54"/>
      <w:r>
        <w:rPr>
          <w:rFonts w:ascii="Arial" w:hAnsi="Arial" w:cs="Arial"/>
          <w:color w:val="auto"/>
          <w:sz w:val="20"/>
          <w:szCs w:val="20"/>
          <w:lang w:val="en-US"/>
        </w:rPr>
        <w:t xml:space="preserve">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4. </w:t>
      </w:r>
      <w:r>
        <w:rPr>
          <w:rFonts w:ascii="Arial" w:hAnsi="Arial" w:cs="Arial"/>
          <w:color w:val="auto"/>
          <w:sz w:val="20"/>
          <w:szCs w:val="20"/>
        </w:rPr>
        <w:t xml:space="preserve">Tiêu chuẩn xét tặng “K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ỷ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niệm chương Vì sự nghiệp Xây dựng”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với cá nhân ngoài ngành Xây dựng: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“Kỷ niệm chương Vì sự nghiệp Xây dựng” </w:t>
      </w:r>
      <w:r w:rsidR="00606989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tặng một lần cho cá nhân ngoài ngành Xây dựng, đạt một trong các tiêu chuẩn sau:</w:t>
      </w:r>
      <w:bookmarkStart w:id="55" w:name="bookmark54"/>
      <w:bookmarkEnd w:id="55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Cán bộ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lãnh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đạo các Bộ, ban, ngành, đoàn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Trung ương, địa phương có công lao, đóng góp cho sự nghiệp phát triển của ngành Xây dựng;</w:t>
      </w:r>
      <w:bookmarkStart w:id="56" w:name="bookmark55"/>
      <w:bookmarkEnd w:id="56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 nhân có sáng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chế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phát minh, công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trình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khoa học cấp Nhà nước có giá trị, được ứng dụng trong</w:t>
      </w:r>
      <w:r>
        <w:rPr>
          <w:rFonts w:ascii="Arial" w:hAnsi="Arial" w:cs="Arial"/>
          <w:color w:val="auto"/>
          <w:sz w:val="20"/>
          <w:szCs w:val="20"/>
        </w:rPr>
        <w:t xml:space="preserve"> ngành Xây dựng, được cấp có th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công nhận;</w:t>
      </w:r>
      <w:bookmarkStart w:id="57" w:name="bookmark56"/>
      <w:bookmarkEnd w:id="57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 nhân người Việt Nam định cư ở nước ngoài, người nước ngoài </w:t>
      </w:r>
      <w:r w:rsidR="00192C78">
        <w:rPr>
          <w:rFonts w:ascii="Arial" w:hAnsi="Arial" w:cs="Arial"/>
          <w:color w:val="auto"/>
          <w:sz w:val="20"/>
          <w:szCs w:val="20"/>
          <w:lang w:val="en-US"/>
        </w:rPr>
        <w:t xml:space="preserve">có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thành tích, công lao đóng góp trong việc xây dựng và </w:t>
      </w:r>
      <w:r w:rsidR="00192C78">
        <w:rPr>
          <w:rFonts w:ascii="Arial" w:hAnsi="Arial" w:cs="Arial"/>
          <w:color w:val="auto"/>
          <w:sz w:val="20"/>
          <w:szCs w:val="20"/>
          <w:lang w:val="en-US"/>
        </w:rPr>
        <w:t xml:space="preserve">củng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cố mối quan hệ hợp tác giữa các nước, các </w:t>
      </w:r>
      <w:r w:rsidR="00096360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quốc tế với ngành Xây dựng Việt Nam, đóng góp tích cực cho sự nghiệp phát triển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ngành Xây dựng;</w:t>
      </w:r>
      <w:bookmarkStart w:id="58" w:name="bookmark57"/>
      <w:bookmarkEnd w:id="58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d) </w:t>
      </w:r>
      <w:r>
        <w:rPr>
          <w:rFonts w:ascii="Arial" w:hAnsi="Arial" w:cs="Arial"/>
          <w:color w:val="auto"/>
          <w:sz w:val="20"/>
          <w:szCs w:val="20"/>
        </w:rPr>
        <w:t xml:space="preserve">Cá nhân có thành tích, c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ô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ng lao đóng góp,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hỗ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trợ thiết thực, hiệu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quả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cho sự nghiệp phát triển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ngành Xây dựng.</w:t>
      </w:r>
      <w:bookmarkStart w:id="59" w:name="bookmark58"/>
      <w:bookmarkEnd w:id="59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5.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Các trường hợp khác do </w:t>
      </w:r>
      <w:r w:rsidR="003A68AD">
        <w:rPr>
          <w:rFonts w:ascii="Arial" w:hAnsi="Arial" w:cs="Arial"/>
          <w:color w:val="auto"/>
          <w:sz w:val="20"/>
          <w:szCs w:val="20"/>
        </w:rPr>
        <w:t xml:space="preserve">Bộ trưởng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 Xây dựng quyết định.</w:t>
      </w:r>
      <w:bookmarkStart w:id="60" w:name="bookmark59"/>
      <w:bookmarkEnd w:id="6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6. </w:t>
      </w:r>
      <w:r w:rsidR="002D205D">
        <w:rPr>
          <w:rFonts w:ascii="Arial" w:hAnsi="Arial" w:cs="Arial"/>
          <w:color w:val="auto"/>
          <w:sz w:val="20"/>
          <w:szCs w:val="20"/>
        </w:rPr>
        <w:t xml:space="preserve">Việc xét tặng “K</w:t>
      </w:r>
      <w:r w:rsidR="002D205D">
        <w:rPr>
          <w:rFonts w:ascii="Arial" w:hAnsi="Arial" w:cs="Arial"/>
          <w:color w:val="auto"/>
          <w:sz w:val="20"/>
          <w:szCs w:val="20"/>
          <w:lang w:val="en-US"/>
        </w:rPr>
        <w:t xml:space="preserve">ỷ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niệm chương Vì sự nghiệp Xây dựng” được thực hiện hàng năm vào dịp </w:t>
      </w:r>
      <w:r w:rsidR="002D205D">
        <w:rPr>
          <w:rFonts w:ascii="Arial" w:hAnsi="Arial" w:cs="Arial"/>
          <w:color w:val="auto"/>
          <w:sz w:val="20"/>
          <w:szCs w:val="20"/>
          <w:lang w:val="en-US"/>
        </w:rPr>
        <w:t xml:space="preserve">kỷ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niệm Ngày truyền thống ngành Xây dựng (29/4) và dịp Quốc khánh (2/9) hoặc xét tặng đột xuất theo quyết định của </w:t>
      </w:r>
      <w:r w:rsidR="003A68AD">
        <w:rPr>
          <w:rFonts w:ascii="Arial" w:hAnsi="Arial" w:cs="Arial"/>
          <w:color w:val="auto"/>
          <w:sz w:val="20"/>
          <w:szCs w:val="20"/>
        </w:rPr>
        <w:t xml:space="preserve">Bộ trưởng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 Xây dựng.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Điều 9. B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ằ</w:t>
      </w:r>
      <w:r w:rsidRPr="00E53276" w:rsidR="00B2495D">
        <w:rPr>
          <w:rFonts w:ascii="Arial" w:hAnsi="Arial" w:cs="Arial"/>
          <w:b/>
          <w:bCs/>
          <w:color w:val="auto"/>
          <w:sz w:val="20"/>
          <w:szCs w:val="20"/>
        </w:rPr>
        <w:t xml:space="preserve">ng khen của Bộ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trưởng</w:t>
      </w:r>
      <w:r w:rsidRPr="00E53276" w:rsidR="00B2495D">
        <w:rPr>
          <w:rFonts w:ascii="Arial" w:hAnsi="Arial" w:cs="Arial"/>
          <w:b/>
          <w:bCs/>
          <w:color w:val="auto"/>
          <w:sz w:val="20"/>
          <w:szCs w:val="20"/>
        </w:rPr>
        <w:t xml:space="preserve"> Bộ Xây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dựng</w:t>
      </w:r>
      <w:bookmarkStart w:id="61" w:name="bookmark60"/>
      <w:bookmarkEnd w:id="6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517455">
        <w:rPr>
          <w:rFonts w:ascii="Arial" w:hAnsi="Arial" w:cs="Arial"/>
          <w:color w:val="auto"/>
          <w:sz w:val="20"/>
          <w:szCs w:val="20"/>
        </w:rPr>
        <w:t xml:space="preserve">B</w:t>
      </w:r>
      <w:r w:rsidR="00517455"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ng khen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 </w:t>
      </w:r>
      <w:r w:rsidR="003D31EB"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 Xây dựng </w:t>
      </w:r>
      <w:r w:rsidR="003D31EB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tặng hoặc truy tặng cho </w:t>
      </w:r>
      <w:r w:rsidR="00ED1025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gương mẫu chấp hành tốt </w:t>
      </w:r>
      <w:r w:rsidR="003D31EB">
        <w:rPr>
          <w:rFonts w:ascii="Arial" w:hAnsi="Arial" w:cs="Arial"/>
          <w:color w:val="auto"/>
          <w:sz w:val="20"/>
          <w:szCs w:val="20"/>
          <w:lang w:val="en-US"/>
        </w:rPr>
        <w:t xml:space="preserve">chủ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trương </w:t>
      </w:r>
      <w:r w:rsidR="00FF37AD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Đảng, chính sách, pháp luật của Nhà nước, nội bộ đoàn kết và đạt một trong các tiêu chuẩn quy định tại </w:t>
      </w:r>
      <w:r w:rsidR="00AD4829">
        <w:rPr>
          <w:rFonts w:ascii="Arial" w:hAnsi="Arial" w:cs="Arial"/>
          <w:color w:val="auto"/>
          <w:sz w:val="20"/>
          <w:szCs w:val="20"/>
        </w:rPr>
        <w:t xml:space="preserve">khoản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3, </w:t>
      </w:r>
      <w:r w:rsidR="00AD4829">
        <w:rPr>
          <w:rFonts w:ascii="Arial" w:hAnsi="Arial" w:cs="Arial"/>
          <w:color w:val="auto"/>
          <w:sz w:val="20"/>
          <w:szCs w:val="20"/>
        </w:rPr>
        <w:t xml:space="preserve">khoản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4 Điều 74 Luật Thi đua, </w:t>
      </w:r>
      <w:r w:rsidR="008B604E">
        <w:rPr>
          <w:rFonts w:ascii="Arial" w:hAnsi="Arial" w:cs="Arial"/>
          <w:color w:val="auto"/>
          <w:sz w:val="20"/>
          <w:szCs w:val="20"/>
        </w:rPr>
        <w:t xml:space="preserve">khen thưởng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; trong đó, tiêu chuẩn hoàn thành xuất sắc nhiệm vụ được quy định cụ </w:t>
      </w:r>
      <w:r w:rsidR="003D31EB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như sau:</w:t>
      </w:r>
      <w:bookmarkStart w:id="62" w:name="bookmark61"/>
      <w:bookmarkEnd w:id="6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Hoàn thành vượt các </w:t>
      </w:r>
      <w:r w:rsidR="00B00990">
        <w:rPr>
          <w:rFonts w:ascii="Arial" w:hAnsi="Arial" w:cs="Arial"/>
          <w:color w:val="auto"/>
          <w:sz w:val="20"/>
          <w:szCs w:val="20"/>
          <w:lang w:val="en-US"/>
        </w:rPr>
        <w:t xml:space="preserve">chỉ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tiêu, nhiệm vụ giao tại các chương </w:t>
      </w:r>
      <w:r w:rsidR="00B00990">
        <w:rPr>
          <w:rFonts w:ascii="Arial" w:hAnsi="Arial" w:cs="Arial"/>
          <w:color w:val="auto"/>
          <w:sz w:val="20"/>
          <w:szCs w:val="20"/>
          <w:lang w:val="en-US"/>
        </w:rPr>
        <w:t xml:space="preserve">trình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</w:t>
      </w:r>
      <w:r w:rsidR="00B00990">
        <w:rPr>
          <w:rFonts w:ascii="Arial" w:hAnsi="Arial" w:cs="Arial"/>
          <w:color w:val="auto"/>
          <w:sz w:val="20"/>
          <w:szCs w:val="20"/>
          <w:lang w:val="en-US"/>
        </w:rPr>
        <w:t xml:space="preserve">kế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hoạch được cấp có thẩm quyền phê duyệt trong năm;</w:t>
      </w:r>
      <w:bookmarkStart w:id="63" w:name="bookmark62"/>
      <w:bookmarkEnd w:id="63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Thực hiện tốt chế độ, chính sách đối với người lao động theo quy định.</w:t>
      </w:r>
      <w:bookmarkStart w:id="64" w:name="bookmark63"/>
      <w:bookmarkEnd w:id="64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Bằng khen của </w:t>
      </w:r>
      <w:r w:rsidR="003A68AD">
        <w:rPr>
          <w:rFonts w:ascii="Arial" w:hAnsi="Arial" w:cs="Arial"/>
          <w:color w:val="auto"/>
          <w:sz w:val="20"/>
          <w:szCs w:val="20"/>
        </w:rPr>
        <w:t xml:space="preserve">Bộ trưởng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Bộ Xây dựng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tặng hoặ</w:t>
      </w:r>
      <w:r>
        <w:rPr>
          <w:rFonts w:ascii="Arial" w:hAnsi="Arial" w:cs="Arial"/>
          <w:color w:val="auto"/>
          <w:sz w:val="20"/>
          <w:szCs w:val="20"/>
        </w:rPr>
        <w:t xml:space="preserve">c truy tặng cho cá nhân gương m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ẫ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u chấp hành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tốt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đường lối, chủ trương của Đảng, chính sách, pháp luật của Nhà nước và đạt một trong các tiêu chuẩn quy định tại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khoản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1, </w:t>
      </w:r>
      <w:r w:rsidR="00AD4829">
        <w:rPr>
          <w:rFonts w:ascii="Arial" w:hAnsi="Arial" w:cs="Arial"/>
          <w:color w:val="auto"/>
          <w:sz w:val="20"/>
          <w:szCs w:val="20"/>
        </w:rPr>
        <w:t xml:space="preserve">khoản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2 Điều 74 Luật Thi đua, </w:t>
      </w:r>
      <w:r w:rsidR="008B604E">
        <w:rPr>
          <w:rFonts w:ascii="Arial" w:hAnsi="Arial" w:cs="Arial"/>
          <w:color w:val="auto"/>
          <w:sz w:val="20"/>
          <w:szCs w:val="20"/>
        </w:rPr>
        <w:t xml:space="preserve">khen thưởng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; trong đó, </w:t>
      </w:r>
      <w:r w:rsidR="004E2A26">
        <w:rPr>
          <w:rFonts w:ascii="Arial" w:hAnsi="Arial" w:cs="Arial"/>
          <w:color w:val="auto"/>
          <w:sz w:val="20"/>
          <w:szCs w:val="20"/>
        </w:rPr>
        <w:t xml:space="preserve">tiêu chuẩn</w:t>
      </w:r>
      <w:r>
        <w:rPr>
          <w:rFonts w:ascii="Arial" w:hAnsi="Arial" w:cs="Arial"/>
          <w:color w:val="auto"/>
          <w:sz w:val="20"/>
          <w:szCs w:val="20"/>
        </w:rPr>
        <w:t xml:space="preserve"> hoàn thành xuất s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ắ</w:t>
      </w:r>
      <w:r>
        <w:rPr>
          <w:rFonts w:ascii="Arial" w:hAnsi="Arial" w:cs="Arial"/>
          <w:color w:val="auto"/>
          <w:sz w:val="20"/>
          <w:szCs w:val="20"/>
        </w:rPr>
        <w:t xml:space="preserve">c nhiệm vụ do cấp có th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đánh giá, xếp loại h</w:t>
      </w:r>
      <w:r w:rsidR="009C5CA0">
        <w:rPr>
          <w:rFonts w:ascii="Arial" w:hAnsi="Arial" w:cs="Arial"/>
          <w:color w:val="auto"/>
          <w:sz w:val="20"/>
          <w:szCs w:val="20"/>
        </w:rPr>
        <w:t xml:space="preserve">oàn thành xuất s</w:t>
      </w:r>
      <w:r w:rsidR="009C5CA0">
        <w:rPr>
          <w:rFonts w:ascii="Arial" w:hAnsi="Arial" w:cs="Arial"/>
          <w:color w:val="auto"/>
          <w:sz w:val="20"/>
          <w:szCs w:val="20"/>
          <w:lang w:val="en-US"/>
        </w:rPr>
        <w:t xml:space="preserve">ắ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 nhiệm vụ hằng năm theo quy định.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10. Giấy khen</w:t>
      </w:r>
      <w:bookmarkStart w:id="65" w:name="bookmark64"/>
      <w:bookmarkEnd w:id="65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Giấy khen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</w:t>
      </w:r>
      <w:r w:rsidR="0008034A">
        <w:rPr>
          <w:rFonts w:ascii="Arial" w:hAnsi="Arial" w:cs="Arial"/>
          <w:color w:val="auto"/>
          <w:sz w:val="20"/>
          <w:szCs w:val="20"/>
          <w:lang w:val="en-US"/>
        </w:rPr>
        <w:t xml:space="preserve">Thủ</w:t>
      </w:r>
      <w:r w:rsidR="0008034A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08034A"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cơ quan, đơn vị có tư cách pháp nhân thuộc, trực thuộc Bộ Xây dựng </w:t>
      </w:r>
      <w:r w:rsidR="0008034A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="00422E91">
        <w:rPr>
          <w:rFonts w:ascii="Arial" w:hAnsi="Arial" w:cs="Arial"/>
          <w:color w:val="auto"/>
          <w:sz w:val="20"/>
          <w:szCs w:val="20"/>
        </w:rPr>
        <w:t xml:space="preserve"> tặng h</w:t>
      </w:r>
      <w:r w:rsidR="00422E91">
        <w:rPr>
          <w:rFonts w:ascii="Arial" w:hAnsi="Arial" w:cs="Arial"/>
          <w:color w:val="auto"/>
          <w:sz w:val="20"/>
          <w:szCs w:val="20"/>
          <w:lang w:val="en-US"/>
        </w:rPr>
        <w:t xml:space="preserve">ằ</w:t>
      </w:r>
      <w:r w:rsidR="00422E91">
        <w:rPr>
          <w:rFonts w:ascii="Arial" w:hAnsi="Arial" w:cs="Arial"/>
          <w:color w:val="auto"/>
          <w:sz w:val="20"/>
          <w:szCs w:val="20"/>
        </w:rPr>
        <w:t xml:space="preserve">ng năm cho cá nhân thuộc th</w:t>
      </w:r>
      <w:r w:rsidR="00422E91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="00422E91">
        <w:rPr>
          <w:rFonts w:ascii="Arial" w:hAnsi="Arial" w:cs="Arial"/>
          <w:color w:val="auto"/>
          <w:sz w:val="20"/>
          <w:szCs w:val="20"/>
        </w:rPr>
        <w:t xml:space="preserve">m quyền qu</w:t>
      </w:r>
      <w:r w:rsidR="00422E91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="00422E91">
        <w:rPr>
          <w:rFonts w:ascii="Arial" w:hAnsi="Arial" w:cs="Arial"/>
          <w:color w:val="auto"/>
          <w:sz w:val="20"/>
          <w:szCs w:val="20"/>
        </w:rPr>
        <w:t xml:space="preserve">n lý gương mẫu ch</w:t>
      </w:r>
      <w:r w:rsidR="00422E91"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p hành tốt </w:t>
      </w:r>
      <w:r w:rsidR="00422E91">
        <w:rPr>
          <w:rFonts w:ascii="Arial" w:hAnsi="Arial" w:cs="Arial"/>
          <w:color w:val="auto"/>
          <w:sz w:val="20"/>
          <w:szCs w:val="20"/>
          <w:lang w:val="en-US"/>
        </w:rPr>
        <w:t xml:space="preserve">chủ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trương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Đảng, chính sách, pháp luật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Nhà nước, nội quy, quy chế của cơ quan, đơn vị và đạt một trong các </w:t>
      </w:r>
      <w:r w:rsidR="004E2A26">
        <w:rPr>
          <w:rFonts w:ascii="Arial" w:hAnsi="Arial" w:cs="Arial"/>
          <w:color w:val="auto"/>
          <w:sz w:val="20"/>
          <w:szCs w:val="20"/>
        </w:rPr>
        <w:t xml:space="preserve">tiêu chuẩn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sau:</w:t>
      </w:r>
      <w:bookmarkStart w:id="66" w:name="bookmark65"/>
      <w:bookmarkEnd w:id="66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Có thành tích xuất </w:t>
      </w:r>
      <w:r w:rsidR="00783AC2">
        <w:rPr>
          <w:rFonts w:ascii="Arial" w:hAnsi="Arial" w:cs="Arial"/>
          <w:color w:val="auto"/>
          <w:sz w:val="20"/>
          <w:szCs w:val="20"/>
          <w:lang w:val="en-US"/>
        </w:rPr>
        <w:t xml:space="preserve">sắc</w:t>
      </w:r>
      <w:r w:rsidR="00783AC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3AC2">
        <w:rPr>
          <w:rFonts w:ascii="Arial" w:hAnsi="Arial" w:cs="Arial"/>
          <w:color w:val="auto"/>
          <w:sz w:val="20"/>
          <w:szCs w:val="20"/>
          <w:lang w:val="en-US"/>
        </w:rPr>
        <w:t xml:space="preserve">được</w:t>
      </w:r>
      <w:r w:rsidR="00783AC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783AC2">
        <w:rPr>
          <w:rFonts w:ascii="Arial" w:hAnsi="Arial" w:cs="Arial"/>
          <w:color w:val="auto"/>
          <w:sz w:val="20"/>
          <w:szCs w:val="20"/>
          <w:lang w:val="en-US"/>
        </w:rPr>
        <w:t xml:space="preserve">bình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xét trong các phong trào thi đua do cơ quan, đơn vị </w:t>
      </w:r>
      <w:r w:rsidR="00096360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phát động;</w:t>
      </w:r>
      <w:bookmarkStart w:id="67" w:name="bookmark66"/>
      <w:bookmarkEnd w:id="67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Lập được nhiều thành tích hoặc thành tích đột xuất, có phạm vi </w:t>
      </w:r>
      <w:r w:rsidR="00B82C05">
        <w:rPr>
          <w:rFonts w:ascii="Arial" w:hAnsi="Arial" w:cs="Arial"/>
          <w:color w:val="auto"/>
          <w:sz w:val="20"/>
          <w:szCs w:val="20"/>
          <w:lang w:val="en-US"/>
        </w:rPr>
        <w:t xml:space="preserve">ảnh</w:t>
      </w:r>
      <w:r w:rsidR="00B82C05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B82C05">
        <w:rPr>
          <w:rFonts w:ascii="Arial" w:hAnsi="Arial" w:cs="Arial"/>
          <w:color w:val="auto"/>
          <w:sz w:val="20"/>
          <w:szCs w:val="20"/>
          <w:lang w:val="en-US"/>
        </w:rPr>
        <w:t xml:space="preserve">hưởng</w:t>
      </w:r>
      <w:r w:rsidR="00B82C05">
        <w:rPr>
          <w:rFonts w:ascii="Arial" w:hAnsi="Arial" w:cs="Arial"/>
          <w:color w:val="auto"/>
          <w:sz w:val="20"/>
          <w:szCs w:val="20"/>
          <w:lang w:val="en-US"/>
        </w:rPr>
        <w:t xml:space="preserve"> 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một trong các </w:t>
      </w:r>
      <w:r w:rsidR="00B82C05">
        <w:rPr>
          <w:rFonts w:ascii="Arial" w:hAnsi="Arial" w:cs="Arial"/>
          <w:color w:val="auto"/>
          <w:sz w:val="20"/>
          <w:szCs w:val="20"/>
          <w:lang w:val="en-US"/>
        </w:rPr>
        <w:t xml:space="preserve">lĩnh</w:t>
      </w:r>
      <w:r w:rsidR="00B82C05">
        <w:rPr>
          <w:rFonts w:ascii="Arial" w:hAnsi="Arial" w:cs="Arial"/>
          <w:color w:val="auto"/>
          <w:sz w:val="20"/>
          <w:szCs w:val="20"/>
        </w:rPr>
        <w:t xml:space="preserve"> vực thuộc phạm vi qu</w:t>
      </w:r>
      <w:r w:rsidR="00B82C05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lý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cơ quan, đơn vị</w:t>
      </w:r>
      <w:bookmarkStart w:id="68" w:name="bookmark67"/>
      <w:bookmarkEnd w:id="68"/>
      <w:r w:rsidR="00B82C05">
        <w:rPr>
          <w:rFonts w:ascii="Arial" w:hAnsi="Arial" w:cs="Arial"/>
          <w:color w:val="auto"/>
          <w:sz w:val="20"/>
          <w:szCs w:val="20"/>
          <w:lang w:val="en-US"/>
        </w:rPr>
        <w:t xml:space="preserve">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Hoàn thành tốt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trở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lên nhiệm vụ được giao trong năm; thường xuyên học tập, nâng cao trình độ, chuyên môn, nghiệp vụ.</w:t>
      </w:r>
      <w:bookmarkStart w:id="69" w:name="bookmark68"/>
      <w:bookmarkEnd w:id="69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Giấy khen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Thủ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cơ quan, đơn vị có tư cách pháp nhân thuộc, trực thuộc Bộ Xây dựng </w:t>
      </w:r>
      <w:r w:rsidR="003C354B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tặng hàng năm cho tập </w:t>
      </w:r>
      <w:r w:rsidR="003C354B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="003C354B">
        <w:rPr>
          <w:rFonts w:ascii="Arial" w:hAnsi="Arial" w:cs="Arial"/>
          <w:color w:val="auto"/>
          <w:sz w:val="20"/>
          <w:szCs w:val="20"/>
        </w:rPr>
        <w:t xml:space="preserve"> thuộc th</w:t>
      </w:r>
      <w:r w:rsidR="003C354B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="003C354B">
        <w:rPr>
          <w:rFonts w:ascii="Arial" w:hAnsi="Arial" w:cs="Arial"/>
          <w:color w:val="auto"/>
          <w:sz w:val="20"/>
          <w:szCs w:val="20"/>
        </w:rPr>
        <w:t xml:space="preserve">m quyền qu</w:t>
      </w:r>
      <w:r w:rsidR="003C354B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lý gương mẫu chấp hành tốt </w:t>
      </w:r>
      <w:r w:rsidR="003C354B">
        <w:rPr>
          <w:rFonts w:ascii="Arial" w:hAnsi="Arial" w:cs="Arial"/>
          <w:color w:val="auto"/>
          <w:sz w:val="20"/>
          <w:szCs w:val="20"/>
          <w:lang w:val="en-US"/>
        </w:rPr>
        <w:t xml:space="preserve">chủ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trương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="003C354B">
        <w:rPr>
          <w:rFonts w:ascii="Arial" w:hAnsi="Arial" w:cs="Arial"/>
          <w:color w:val="auto"/>
          <w:sz w:val="20"/>
          <w:szCs w:val="20"/>
        </w:rPr>
        <w:t xml:space="preserve"> Đ</w:t>
      </w:r>
      <w:r w:rsidR="003C354B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ng, chính sách, pháp luật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Nhà nước, nội quy, quy </w:t>
      </w:r>
      <w:r w:rsidR="003C354B">
        <w:rPr>
          <w:rFonts w:ascii="Arial" w:hAnsi="Arial" w:cs="Arial"/>
          <w:color w:val="auto"/>
          <w:sz w:val="20"/>
          <w:szCs w:val="20"/>
          <w:lang w:val="en-US"/>
        </w:rPr>
        <w:t xml:space="preserve">chế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của cơ quan, đơn vị và đạt một trong các tiêu chuẩn sau:</w:t>
      </w:r>
      <w:bookmarkStart w:id="70" w:name="bookmark69"/>
      <w:bookmarkEnd w:id="7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Có thành tích xuất sắc được bình xét trong các phong trào thi đua do cơ quan, đơn vị </w:t>
      </w:r>
      <w:r w:rsidR="00096360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phát động;</w:t>
      </w:r>
      <w:bookmarkStart w:id="71" w:name="bookmark70"/>
      <w:bookmarkEnd w:id="7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="00E07281">
        <w:rPr>
          <w:rFonts w:ascii="Arial" w:hAnsi="Arial" w:cs="Arial"/>
          <w:color w:val="auto"/>
          <w:sz w:val="20"/>
          <w:szCs w:val="20"/>
        </w:rPr>
        <w:t xml:space="preserve">Lập được nh</w:t>
      </w:r>
      <w:r w:rsidR="00E07281">
        <w:rPr>
          <w:rFonts w:ascii="Arial" w:hAnsi="Arial" w:cs="Arial"/>
          <w:color w:val="auto"/>
          <w:sz w:val="20"/>
          <w:szCs w:val="20"/>
          <w:lang w:val="en-US"/>
        </w:rPr>
        <w:t xml:space="preserve">iề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u thành tích hoặc thành tích đột xuất, có phạm vi </w:t>
      </w:r>
      <w:r w:rsidR="00E07281">
        <w:rPr>
          <w:rFonts w:ascii="Arial" w:hAnsi="Arial" w:cs="Arial"/>
          <w:color w:val="auto"/>
          <w:sz w:val="20"/>
          <w:szCs w:val="20"/>
          <w:lang w:val="en-US"/>
        </w:rPr>
        <w:t xml:space="preserve">ảnh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hưởng </w:t>
      </w:r>
      <w:r w:rsidR="00E07281">
        <w:rPr>
          <w:rFonts w:ascii="Arial" w:hAnsi="Arial" w:cs="Arial"/>
          <w:color w:val="auto"/>
          <w:sz w:val="20"/>
          <w:szCs w:val="20"/>
          <w:lang w:val="en-US"/>
        </w:rPr>
        <w:t xml:space="preserve">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một tron</w:t>
      </w:r>
      <w:r w:rsidR="00E07281">
        <w:rPr>
          <w:rFonts w:ascii="Arial" w:hAnsi="Arial" w:cs="Arial"/>
          <w:color w:val="auto"/>
          <w:sz w:val="20"/>
          <w:szCs w:val="20"/>
        </w:rPr>
        <w:t xml:space="preserve">g các lĩnh vực thuộc phạm vi qu</w:t>
      </w:r>
      <w:r w:rsidR="00E07281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lý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cơ quan, đơn vị;</w:t>
      </w:r>
      <w:bookmarkStart w:id="72" w:name="bookmark71"/>
      <w:bookmarkEnd w:id="7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Hoàn thành tốt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trở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lên nhiệm vụ được giao trong năm và nhiệm vụ công tác thi đua, khen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thưởng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; nội bộ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đoàn</w:t>
      </w:r>
      <w:r w:rsidR="00CC3EE4">
        <w:rPr>
          <w:rFonts w:ascii="Arial" w:hAnsi="Arial" w:cs="Arial"/>
          <w:color w:val="auto"/>
          <w:sz w:val="20"/>
          <w:szCs w:val="20"/>
        </w:rPr>
        <w:t xml:space="preserve"> kết, thực hành tiết kiệm, ch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ng lã</w:t>
      </w:r>
      <w:r w:rsidR="00CC3EE4">
        <w:rPr>
          <w:rFonts w:ascii="Arial" w:hAnsi="Arial" w:cs="Arial"/>
          <w:color w:val="auto"/>
          <w:sz w:val="20"/>
          <w:szCs w:val="20"/>
        </w:rPr>
        <w:t xml:space="preserve">ng phí; chăm lo đời sống vật ch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="00CC3EE4">
        <w:rPr>
          <w:rFonts w:ascii="Arial" w:hAnsi="Arial" w:cs="Arial"/>
          <w:color w:val="auto"/>
          <w:sz w:val="20"/>
          <w:szCs w:val="20"/>
        </w:rPr>
        <w:t xml:space="preserve">t, tinh th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ầ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trong </w:t>
      </w:r>
      <w:r w:rsidR="00BE6A96">
        <w:rPr>
          <w:rFonts w:ascii="Arial" w:hAnsi="Arial" w:cs="Arial"/>
          <w:color w:val="auto"/>
          <w:sz w:val="20"/>
          <w:szCs w:val="20"/>
        </w:rPr>
        <w:t xml:space="preserve">tập thể</w:t>
      </w:r>
      <w:r w:rsidR="00CC3EE4">
        <w:rPr>
          <w:rFonts w:ascii="Arial" w:hAnsi="Arial" w:cs="Arial"/>
          <w:color w:val="auto"/>
          <w:sz w:val="20"/>
          <w:szCs w:val="20"/>
        </w:rPr>
        <w:t xml:space="preserve">; thực hiện đ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ầ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y đủ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chế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độ, chính sách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với người lao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động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trong cơ quan,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đơn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vị.</w:t>
      </w:r>
      <w:bookmarkStart w:id="73" w:name="bookmark72"/>
      <w:bookmarkEnd w:id="73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. </w:t>
      </w:r>
      <w:r w:rsidR="00CC3EE4">
        <w:rPr>
          <w:rFonts w:ascii="Arial" w:hAnsi="Arial" w:cs="Arial"/>
          <w:color w:val="auto"/>
          <w:sz w:val="20"/>
          <w:szCs w:val="20"/>
        </w:rPr>
        <w:t xml:space="preserve">Gi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y khen của Thủ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cơ quan, đơn vị có tư cách pháp nhân thuộc, trực thuộc Bộ Xây dựng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="00CC3EE4">
        <w:rPr>
          <w:rFonts w:ascii="Arial" w:hAnsi="Arial" w:cs="Arial"/>
          <w:color w:val="auto"/>
          <w:sz w:val="20"/>
          <w:szCs w:val="20"/>
        </w:rPr>
        <w:t xml:space="preserve"> tặng cho hộ gia đình gương m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ẫ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u chấp hành tốt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chủ</w:t>
      </w:r>
      <w:r w:rsidR="00CC3EE4">
        <w:rPr>
          <w:rFonts w:ascii="Arial" w:hAnsi="Arial" w:cs="Arial"/>
          <w:color w:val="auto"/>
          <w:sz w:val="20"/>
          <w:szCs w:val="20"/>
        </w:rPr>
        <w:t xml:space="preserve"> trương của Đ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ng, chính sách, pháp luật </w:t>
      </w:r>
      <w:r w:rsidR="00BF0156">
        <w:rPr>
          <w:rFonts w:ascii="Arial" w:hAnsi="Arial" w:cs="Arial"/>
          <w:color w:val="auto"/>
          <w:sz w:val="20"/>
          <w:szCs w:val="20"/>
        </w:rPr>
        <w:t xml:space="preserve">của</w:t>
      </w:r>
      <w:r w:rsidR="00CC3EE4">
        <w:rPr>
          <w:rFonts w:ascii="Arial" w:hAnsi="Arial" w:cs="Arial"/>
          <w:color w:val="auto"/>
          <w:sz w:val="20"/>
          <w:szCs w:val="20"/>
        </w:rPr>
        <w:t xml:space="preserve"> Nhà nước, có nhiều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óng góp về công sức và tài sản, 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hỗ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trợ thiết thực, hiệu quả cho sự phát triển của</w:t>
      </w:r>
      <w:r w:rsidR="00CC3EE4">
        <w:rPr>
          <w:rFonts w:ascii="Arial" w:hAnsi="Arial" w:cs="Arial"/>
          <w:color w:val="auto"/>
          <w:sz w:val="20"/>
          <w:szCs w:val="20"/>
        </w:rPr>
        <w:t xml:space="preserve"> ngành Xây dựng, được cấp có th</w:t>
      </w:r>
      <w:r w:rsidR="00CC3EE4">
        <w:rPr>
          <w:rFonts w:ascii="Arial" w:hAnsi="Arial" w:cs="Arial"/>
          <w:color w:val="auto"/>
          <w:sz w:val="20"/>
          <w:szCs w:val="20"/>
          <w:lang w:val="en-US"/>
        </w:rPr>
        <w:t xml:space="preserve">ẩ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m quyền ghi nhận.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Chương III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ĐI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Ề</w:t>
      </w:r>
      <w:r w:rsidRPr="00E53276" w:rsidR="00B2495D">
        <w:rPr>
          <w:rFonts w:ascii="Arial" w:hAnsi="Arial" w:cs="Arial"/>
          <w:b/>
          <w:bCs/>
          <w:color w:val="auto"/>
          <w:sz w:val="20"/>
          <w:szCs w:val="20"/>
        </w:rPr>
        <w:t xml:space="preserve">U KHOẢN THI HÀNH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11. Hiệu </w:t>
      </w:r>
      <w:r w:rsidR="00C035FE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lực</w:t>
      </w: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 thi hành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color w:val="auto"/>
          <w:sz w:val="20"/>
          <w:szCs w:val="20"/>
        </w:rPr>
        <w:t xml:space="preserve">Thông tư này có hiệu lực </w:t>
      </w:r>
      <w:r w:rsidR="000239B7">
        <w:rPr>
          <w:rFonts w:ascii="Arial" w:hAnsi="Arial" w:cs="Arial"/>
          <w:color w:val="auto"/>
          <w:sz w:val="20"/>
          <w:szCs w:val="20"/>
          <w:lang w:val="en-US"/>
        </w:rPr>
        <w:t xml:space="preserve">kể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từ ngày </w:t>
      </w:r>
      <w:r w:rsidR="000239B7">
        <w:rPr>
          <w:rFonts w:ascii="Arial" w:hAnsi="Arial" w:cs="Arial"/>
          <w:color w:val="auto"/>
          <w:sz w:val="20"/>
          <w:szCs w:val="20"/>
        </w:rPr>
        <w:t xml:space="preserve">0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1 tháng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 7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năm 2024 và thay </w:t>
      </w:r>
      <w:r w:rsidR="000239B7">
        <w:rPr>
          <w:rFonts w:ascii="Arial" w:hAnsi="Arial" w:cs="Arial"/>
          <w:color w:val="auto"/>
          <w:sz w:val="20"/>
          <w:szCs w:val="20"/>
          <w:lang w:val="en-US"/>
        </w:rPr>
        <w:t xml:space="preserve">thế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Thông tư </w:t>
      </w:r>
      <w:r w:rsidR="002A0EF3">
        <w:rPr>
          <w:rFonts w:ascii="Arial" w:hAnsi="Arial" w:cs="Arial"/>
          <w:color w:val="auto"/>
          <w:sz w:val="20"/>
          <w:szCs w:val="20"/>
          <w:lang w:val="en-US"/>
        </w:rPr>
        <w:t xml:space="preserve">số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 04/2020/TT-BXD ngày 30 tháng 12 năm 2020 </w:t>
      </w:r>
      <w:r w:rsidR="005E4AB7">
        <w:rPr>
          <w:rFonts w:ascii="Arial" w:hAnsi="Arial" w:cs="Arial"/>
          <w:color w:val="auto"/>
          <w:sz w:val="20"/>
          <w:szCs w:val="20"/>
        </w:rPr>
        <w:t xml:space="preserve">của</w:t>
      </w:r>
      <w:r w:rsidR="002A0EF3">
        <w:rPr>
          <w:rFonts w:ascii="Arial" w:hAnsi="Arial" w:cs="Arial"/>
          <w:color w:val="auto"/>
          <w:sz w:val="20"/>
          <w:szCs w:val="20"/>
        </w:rPr>
        <w:t xml:space="preserve"> Bộ 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="002A0EF3">
        <w:rPr>
          <w:rFonts w:ascii="Arial" w:hAnsi="Arial" w:cs="Arial"/>
          <w:color w:val="auto"/>
          <w:sz w:val="20"/>
          <w:szCs w:val="20"/>
        </w:rPr>
        <w:t xml:space="preserve"> Bộ Xây dựng hướng d</w:t>
      </w:r>
      <w:r w:rsidR="002A0EF3">
        <w:rPr>
          <w:rFonts w:ascii="Arial" w:hAnsi="Arial" w:cs="Arial"/>
          <w:color w:val="auto"/>
          <w:sz w:val="20"/>
          <w:szCs w:val="20"/>
          <w:lang w:val="en-US"/>
        </w:rPr>
        <w:t xml:space="preserve">ẫ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n công tác </w:t>
      </w:r>
      <w:r w:rsidR="00964DFC">
        <w:rPr>
          <w:rFonts w:ascii="Arial" w:hAnsi="Arial" w:cs="Arial"/>
          <w:color w:val="auto"/>
          <w:sz w:val="20"/>
          <w:szCs w:val="20"/>
        </w:rPr>
        <w:t xml:space="preserve">thi đua</w:t>
      </w:r>
      <w:r w:rsidRPr="00E53276">
        <w:rPr>
          <w:rFonts w:ascii="Arial" w:hAnsi="Arial" w:cs="Arial"/>
          <w:color w:val="auto"/>
          <w:sz w:val="20"/>
          <w:szCs w:val="20"/>
        </w:rPr>
        <w:t xml:space="preserve">, khen thưởng ngành Xây dựng.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Điều 12. Tổ chức </w:t>
      </w:r>
      <w:r w:rsidR="002A0EF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thực</w:t>
      </w:r>
      <w:r w:rsidRPr="00E53276">
        <w:rPr>
          <w:rFonts w:ascii="Arial" w:hAnsi="Arial" w:cs="Arial"/>
          <w:b/>
          <w:bCs/>
          <w:color w:val="auto"/>
          <w:sz w:val="20"/>
          <w:szCs w:val="20"/>
        </w:rPr>
        <w:t xml:space="preserve"> hiện</w:t>
      </w:r>
      <w:bookmarkStart w:id="74" w:name="bookmark73"/>
      <w:bookmarkEnd w:id="74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Thủ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trưởng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các cơ quan, </w:t>
      </w:r>
      <w:r w:rsidR="00096360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đơn vị thuộc,</w:t>
      </w:r>
      <w:r>
        <w:rPr>
          <w:rFonts w:ascii="Arial" w:hAnsi="Arial" w:cs="Arial"/>
          <w:color w:val="auto"/>
          <w:sz w:val="20"/>
          <w:szCs w:val="20"/>
        </w:rPr>
        <w:t xml:space="preserve"> trực thuộc Bộ Xây dựng; Giám đ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ố</w:t>
      </w:r>
      <w:r>
        <w:rPr>
          <w:rFonts w:ascii="Arial" w:hAnsi="Arial" w:cs="Arial"/>
          <w:color w:val="auto"/>
          <w:sz w:val="20"/>
          <w:szCs w:val="20"/>
        </w:rPr>
        <w:t xml:space="preserve">c S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ở</w:t>
      </w:r>
      <w:r>
        <w:rPr>
          <w:rFonts w:ascii="Arial" w:hAnsi="Arial" w:cs="Arial"/>
          <w:color w:val="auto"/>
          <w:sz w:val="20"/>
          <w:szCs w:val="20"/>
        </w:rPr>
        <w:t xml:space="preserve"> Xây dựng, S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ở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</w:t>
      </w:r>
      <w:r w:rsidR="007D346A">
        <w:rPr>
          <w:rFonts w:ascii="Arial" w:hAnsi="Arial" w:cs="Arial"/>
          <w:color w:val="auto"/>
          <w:sz w:val="20"/>
          <w:szCs w:val="20"/>
        </w:rPr>
        <w:t xml:space="preserve">Quy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hoạch 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-</w:t>
      </w:r>
      <w:r>
        <w:rPr>
          <w:rFonts w:ascii="Arial" w:hAnsi="Arial" w:cs="Arial"/>
          <w:color w:val="auto"/>
          <w:sz w:val="20"/>
          <w:szCs w:val="20"/>
        </w:rPr>
        <w:t xml:space="preserve"> Ki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ế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trúc các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, thành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phố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trực thuộc Trung ương; các tổ chức và cá nhân có liên quan chịu trách nhiệm thực hiện Thông tư này</w:t>
      </w:r>
      <w:bookmarkStart w:id="75" w:name="bookmark74"/>
      <w:bookmarkEnd w:id="75"/>
      <w:r>
        <w:rPr>
          <w:rFonts w:ascii="Arial" w:hAnsi="Arial" w:cs="Arial"/>
          <w:color w:val="auto"/>
          <w:sz w:val="20"/>
          <w:szCs w:val="20"/>
          <w:lang w:val="en-US"/>
        </w:rPr>
        <w:t xml:space="preserve">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Vụ </w:t>
      </w:r>
      <w:r w:rsidR="00BC17C5">
        <w:rPr>
          <w:rFonts w:ascii="Arial" w:hAnsi="Arial" w:cs="Arial"/>
          <w:color w:val="auto"/>
          <w:sz w:val="20"/>
          <w:szCs w:val="20"/>
        </w:rPr>
        <w:t xml:space="preserve">Tổ chức</w:t>
      </w:r>
      <w:r>
        <w:rPr>
          <w:rFonts w:ascii="Arial" w:hAnsi="Arial" w:cs="Arial"/>
          <w:color w:val="auto"/>
          <w:sz w:val="20"/>
          <w:szCs w:val="20"/>
        </w:rPr>
        <w:t xml:space="preserve"> cán bộ có trách nhiệm hướng d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ẫ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n, triển khai thực hiện Thông tư này.</w:t>
      </w:r>
      <w:bookmarkStart w:id="76" w:name="bookmark75"/>
      <w:bookmarkEnd w:id="76"/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Trong quá trình triển khai thực hiện nếu có vướng mắc, đề nghị các cơ quan, </w:t>
      </w:r>
      <w:r w:rsidR="00BC17C5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="00493B60">
        <w:rPr>
          <w:rFonts w:ascii="Arial" w:hAnsi="Arial" w:cs="Arial"/>
          <w:color w:val="auto"/>
          <w:sz w:val="20"/>
          <w:szCs w:val="20"/>
        </w:rPr>
        <w:t xml:space="preserve">, đơn vị và cá nhân kịp thời ph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n ánh về Bộ Xây dựng (qua Vụ </w:t>
      </w:r>
      <w:r w:rsidR="00096360">
        <w:rPr>
          <w:rFonts w:ascii="Arial" w:hAnsi="Arial" w:cs="Arial"/>
          <w:color w:val="auto"/>
          <w:sz w:val="20"/>
          <w:szCs w:val="20"/>
        </w:rPr>
        <w:t xml:space="preserve">Tổ chức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cán bộ) 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tổng</w:t>
      </w:r>
      <w:r w:rsidRPr="00E53276" w:rsidR="00B2495D">
        <w:rPr>
          <w:rFonts w:ascii="Arial" w:hAnsi="Arial" w:cs="Arial"/>
          <w:color w:val="auto"/>
          <w:sz w:val="20"/>
          <w:szCs w:val="20"/>
        </w:rPr>
        <w:t xml:space="preserve"> hợp, xem xét, 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giải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quyết</w:t>
      </w:r>
      <w:r w:rsidR="00493B60">
        <w:rPr>
          <w:rFonts w:ascii="Arial" w:hAnsi="Arial" w:cs="Arial"/>
          <w:color w:val="auto"/>
          <w:sz w:val="20"/>
          <w:szCs w:val="20"/>
          <w:lang w:val="en-US"/>
        </w:rPr>
        <w:t xml:space="preserve">./.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Tr="00234199">
        <w:trPr/>
        <w:tc>
          <w:tcPr>
            <w:tcW w:w="2500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  <w:t xml:space="preserve">Nơi</w:t>
            </w:r>
            <w:r w:rsidRPr="00E53276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 xml:space="preserve"> nhận:</w:t>
            </w:r>
          </w:p>
          <w:p>
            <w:pPr>
              <w:pStyle w:val="Vănbảnnộidung(2)"/>
              <w:tabs>
                <w:tab w:val="left" w:pos="258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77" w:name="bookmark76"/>
            <w:bookmarkEnd w:id="77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 xml:space="preserve">Th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ủ</w:t>
            </w:r>
            <w:r w:rsidRPr="00E53276">
              <w:rPr>
                <w:rFonts w:ascii="Arial" w:hAnsi="Arial" w:cs="Arial"/>
                <w:color w:val="auto"/>
              </w:rPr>
              <w:t xml:space="preserve"> tướng Chính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phủ</w:t>
            </w:r>
            <w:r w:rsidRPr="00E53276">
              <w:rPr>
                <w:rFonts w:ascii="Arial" w:hAnsi="Arial" w:cs="Arial"/>
                <w:color w:val="auto"/>
              </w:rPr>
              <w:t xml:space="preserve">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78" w:name="bookmark77"/>
            <w:bookmarkEnd w:id="78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E53276">
              <w:rPr>
                <w:rFonts w:ascii="Arial" w:hAnsi="Arial" w:cs="Arial"/>
                <w:color w:val="auto"/>
              </w:rPr>
              <w:t xml:space="preserve">Các Phó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Thủ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tướng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Chính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phủ</w:t>
            </w:r>
            <w:r w:rsidRPr="00E53276">
              <w:rPr>
                <w:rFonts w:ascii="Arial" w:hAnsi="Arial" w:cs="Arial"/>
                <w:color w:val="auto"/>
              </w:rPr>
              <w:t xml:space="preserve">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79" w:name="bookmark78"/>
            <w:bookmarkEnd w:id="79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 xml:space="preserve">Văn phòng Trung ương Đ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ả</w:t>
            </w:r>
            <w:r w:rsidRPr="00E53276">
              <w:rPr>
                <w:rFonts w:ascii="Arial" w:hAnsi="Arial" w:cs="Arial"/>
                <w:color w:val="auto"/>
              </w:rPr>
              <w:t xml:space="preserve">ng;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0" w:name="bookmark79"/>
            <w:bookmarkEnd w:id="80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E53276">
              <w:rPr>
                <w:rFonts w:ascii="Arial" w:hAnsi="Arial" w:cs="Arial"/>
                <w:color w:val="auto"/>
              </w:rPr>
              <w:t xml:space="preserve">Văn phòng Quốc hội;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1" w:name="bookmark80"/>
            <w:bookmarkEnd w:id="81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 xml:space="preserve">V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ă</w:t>
            </w:r>
            <w:r w:rsidRPr="00E53276">
              <w:rPr>
                <w:rFonts w:ascii="Arial" w:hAnsi="Arial" w:cs="Arial"/>
                <w:color w:val="auto"/>
              </w:rPr>
              <w:t xml:space="preserve">n phòng Chủ tịch nước;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2" w:name="bookmark81"/>
            <w:bookmarkEnd w:id="82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E53276">
              <w:rPr>
                <w:rFonts w:ascii="Arial" w:hAnsi="Arial" w:cs="Arial"/>
                <w:color w:val="auto"/>
              </w:rPr>
              <w:t xml:space="preserve">Văn phòng Chính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phủ</w:t>
            </w:r>
            <w:r w:rsidRPr="00E53276">
              <w:rPr>
                <w:rFonts w:ascii="Arial" w:hAnsi="Arial" w:cs="Arial"/>
                <w:color w:val="auto"/>
              </w:rPr>
              <w:t xml:space="preserve">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3" w:name="bookmark82"/>
            <w:bookmarkEnd w:id="83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E53276">
              <w:rPr>
                <w:rFonts w:ascii="Arial" w:hAnsi="Arial" w:cs="Arial"/>
                <w:color w:val="auto"/>
              </w:rPr>
              <w:t xml:space="preserve">Cơ quan Trung ương </w:t>
            </w:r>
            <w:r>
              <w:rPr>
                <w:rFonts w:ascii="Arial" w:hAnsi="Arial" w:cs="Arial"/>
                <w:color w:val="auto"/>
              </w:rPr>
              <w:t xml:space="preserve">của</w:t>
            </w:r>
            <w:r w:rsidRPr="00E53276">
              <w:rPr>
                <w:rFonts w:ascii="Arial" w:hAnsi="Arial" w:cs="Arial"/>
                <w:color w:val="auto"/>
              </w:rPr>
              <w:t xml:space="preserve"> các </w:t>
            </w:r>
            <w:r>
              <w:rPr>
                <w:rFonts w:ascii="Arial" w:hAnsi="Arial" w:cs="Arial"/>
                <w:color w:val="auto"/>
              </w:rPr>
              <w:t xml:space="preserve">tổ chức</w:t>
            </w:r>
            <w:r w:rsidRPr="00E53276">
              <w:rPr>
                <w:rFonts w:ascii="Arial" w:hAnsi="Arial" w:cs="Arial"/>
                <w:color w:val="auto"/>
              </w:rPr>
              <w:t xml:space="preserve"> đoàn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thể</w:t>
            </w:r>
            <w:r w:rsidRPr="00E53276">
              <w:rPr>
                <w:rFonts w:ascii="Arial" w:hAnsi="Arial" w:cs="Arial"/>
                <w:color w:val="auto"/>
              </w:rPr>
              <w:t xml:space="preserve"> TW;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4" w:name="bookmark83"/>
            <w:bookmarkEnd w:id="84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 xml:space="preserve">Các Bộ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, </w:t>
            </w:r>
            <w:r w:rsidRPr="00E53276">
              <w:rPr>
                <w:rFonts w:ascii="Arial" w:hAnsi="Arial" w:cs="Arial"/>
                <w:color w:val="auto"/>
              </w:rPr>
              <w:t xml:space="preserve">cơ quan ngang Bộ, cơ quan thuộc Chính phủ;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5" w:name="bookmark84"/>
            <w:bookmarkEnd w:id="85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E53276">
              <w:rPr>
                <w:rFonts w:ascii="Arial" w:hAnsi="Arial" w:cs="Arial"/>
                <w:color w:val="auto"/>
              </w:rPr>
              <w:t xml:space="preserve">Bộ Nội vụ (Ban </w:t>
            </w:r>
            <w:r>
              <w:rPr>
                <w:rFonts w:ascii="Arial" w:hAnsi="Arial" w:cs="Arial"/>
                <w:color w:val="auto"/>
              </w:rPr>
              <w:t xml:space="preserve">Thi đua</w:t>
            </w:r>
            <w:r w:rsidRPr="00E53276">
              <w:rPr>
                <w:rFonts w:ascii="Arial" w:hAnsi="Arial" w:cs="Arial"/>
                <w:color w:val="auto"/>
              </w:rPr>
              <w:t xml:space="preserve"> - Khen thưởng Trung ương);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6" w:name="bookmark85"/>
            <w:bookmarkEnd w:id="86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 xml:space="preserve">Bộ Tư pháp (Cục Ki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ể</w:t>
            </w:r>
            <w:r w:rsidRPr="00E53276">
              <w:rPr>
                <w:rFonts w:ascii="Arial" w:hAnsi="Arial" w:cs="Arial"/>
                <w:color w:val="auto"/>
              </w:rPr>
              <w:t xml:space="preserve">m tra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văn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bả</w:t>
            </w:r>
            <w:r>
              <w:rPr>
                <w:rFonts w:ascii="Arial" w:hAnsi="Arial" w:cs="Arial"/>
                <w:color w:val="auto"/>
              </w:rPr>
              <w:t xml:space="preserve">n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Q</w:t>
            </w:r>
            <w:r w:rsidRPr="00E53276">
              <w:rPr>
                <w:rFonts w:ascii="Arial" w:hAnsi="Arial" w:cs="Arial"/>
                <w:color w:val="auto"/>
              </w:rPr>
              <w:t xml:space="preserve">PPL);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7" w:name="bookmark86"/>
            <w:bookmarkEnd w:id="87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E53276">
              <w:rPr>
                <w:rFonts w:ascii="Arial" w:hAnsi="Arial" w:cs="Arial"/>
                <w:color w:val="auto"/>
              </w:rPr>
              <w:t xml:space="preserve">UBND các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tỉnh</w:t>
            </w:r>
            <w:r w:rsidRPr="00E53276">
              <w:rPr>
                <w:rFonts w:ascii="Arial" w:hAnsi="Arial" w:cs="Arial"/>
                <w:color w:val="auto"/>
              </w:rPr>
              <w:t xml:space="preserve">, thành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phố</w:t>
            </w:r>
            <w:r w:rsidRPr="00E53276">
              <w:rPr>
                <w:rFonts w:ascii="Arial" w:hAnsi="Arial" w:cs="Arial"/>
                <w:color w:val="auto"/>
              </w:rPr>
              <w:t xml:space="preserve"> trực thuộc TW;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88" w:name="bookmark87"/>
            <w:bookmarkEnd w:id="88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E53276">
              <w:rPr>
                <w:rFonts w:ascii="Arial" w:hAnsi="Arial" w:cs="Arial"/>
                <w:color w:val="auto"/>
              </w:rPr>
              <w:t xml:space="preserve">Các cơ quan, </w:t>
            </w:r>
            <w:r>
              <w:rPr>
                <w:rFonts w:ascii="Arial" w:hAnsi="Arial" w:cs="Arial"/>
                <w:color w:val="auto"/>
              </w:rPr>
              <w:t xml:space="preserve">tổ chức</w:t>
            </w:r>
            <w:r w:rsidRPr="00E53276">
              <w:rPr>
                <w:rFonts w:ascii="Arial" w:hAnsi="Arial" w:cs="Arial"/>
                <w:color w:val="auto"/>
              </w:rPr>
              <w:t xml:space="preserve">,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đơn</w:t>
            </w:r>
            <w:r w:rsidRPr="00E53276">
              <w:rPr>
                <w:rFonts w:ascii="Arial" w:hAnsi="Arial" w:cs="Arial"/>
                <w:color w:val="auto"/>
              </w:rPr>
              <w:t xml:space="preserve"> vị thuộc, trực thuộc Bộ Xây dựng;</w:t>
            </w:r>
            <w:bookmarkStart w:id="89" w:name="bookmark88"/>
            <w:bookmarkEnd w:id="89"/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 xml:space="preserve">Sở</w:t>
            </w:r>
            <w:r w:rsidRPr="00E53276">
              <w:rPr>
                <w:rFonts w:ascii="Arial" w:hAnsi="Arial" w:cs="Arial"/>
                <w:color w:val="auto"/>
              </w:rPr>
              <w:t xml:space="preserve"> Xây dựng, </w:t>
            </w:r>
            <w:r>
              <w:rPr>
                <w:rFonts w:ascii="Arial" w:hAnsi="Arial" w:cs="Arial"/>
                <w:color w:val="auto"/>
              </w:rPr>
              <w:t xml:space="preserve">Sở</w:t>
            </w:r>
            <w:r w:rsidRPr="00E5327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Quy</w:t>
            </w:r>
            <w:r w:rsidRPr="00E53276">
              <w:rPr>
                <w:rFonts w:ascii="Arial" w:hAnsi="Arial" w:cs="Arial"/>
                <w:color w:val="auto"/>
              </w:rPr>
              <w:t xml:space="preserve"> hoạch - Kiến trúc các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tỉnh</w:t>
            </w:r>
            <w:r w:rsidRPr="00E53276">
              <w:rPr>
                <w:rFonts w:ascii="Arial" w:hAnsi="Arial" w:cs="Arial"/>
                <w:color w:val="auto"/>
              </w:rPr>
              <w:t xml:space="preserve">, thành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phố</w:t>
            </w:r>
            <w:r w:rsidRPr="00E53276">
              <w:rPr>
                <w:rFonts w:ascii="Arial" w:hAnsi="Arial" w:cs="Arial"/>
                <w:color w:val="auto"/>
              </w:rPr>
              <w:t xml:space="preserve"> trực thuộc TW;</w:t>
            </w:r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bookmarkStart w:id="90" w:name="bookmark89"/>
            <w:bookmarkEnd w:id="90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 xml:space="preserve">Công báo; C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ổ</w:t>
            </w:r>
            <w:r w:rsidRPr="00E53276">
              <w:rPr>
                <w:rFonts w:ascii="Arial" w:hAnsi="Arial" w:cs="Arial"/>
                <w:color w:val="auto"/>
              </w:rPr>
              <w:t xml:space="preserve">ng TTĐT: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Chính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phủ</w:t>
            </w:r>
            <w:r>
              <w:rPr>
                <w:rFonts w:ascii="Arial" w:hAnsi="Arial" w:cs="Arial"/>
                <w:color w:val="auto"/>
              </w:rPr>
              <w:t xml:space="preserve">; Bộ Xây d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ự</w:t>
            </w:r>
            <w:r w:rsidRPr="00E53276">
              <w:rPr>
                <w:rFonts w:ascii="Arial" w:hAnsi="Arial" w:cs="Arial"/>
                <w:color w:val="auto"/>
              </w:rPr>
              <w:t xml:space="preserve">ng;</w:t>
            </w:r>
            <w:bookmarkStart w:id="91" w:name="bookmark90"/>
            <w:bookmarkEnd w:id="91"/>
          </w:p>
          <w:p>
            <w:pPr>
              <w:pStyle w:val="Vănbảnnộidung(2)"/>
              <w:tabs>
                <w:tab w:val="left" w:pos="267"/>
              </w:tabs>
              <w:spacing w:line="24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 xml:space="preserve">Lưu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:</w:t>
            </w:r>
            <w:r>
              <w:rPr>
                <w:rFonts w:ascii="Arial" w:hAnsi="Arial" w:cs="Arial"/>
                <w:color w:val="auto"/>
              </w:rPr>
              <w:t xml:space="preserve"> VT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,</w:t>
            </w:r>
            <w:r w:rsidRPr="00E53276">
              <w:rPr>
                <w:rFonts w:ascii="Arial" w:hAnsi="Arial" w:cs="Arial"/>
                <w:color w:val="auto"/>
              </w:rPr>
              <w:t xml:space="preserve"> TCCB.</w:t>
            </w:r>
          </w:p>
        </w:tc>
        <w:tc>
          <w:tcPr>
            <w:tcW w:w="2500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KT. BỘ TRƯỞNG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THỨ TRƯỞNG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Nguyễn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Văn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Sinh</w:t>
            </w:r>
          </w:p>
        </w:tc>
      </w:tr>
    </w:tbl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p>
      <w:pPr>
        <w:pStyle w:val="Vănbảnnộidung(2)"/>
        <w:tabs>
          <w:tab w:val="left" w:pos="267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sectPr w:rsidSect="005C3015">
      <w:headerReference w:type="default" r:id="rId7"/>
      <w:footerReference w:type="default" r:id="rId8"/>
      <w:type w:val="continuous"/>
      <w:pgSz w:w="11900" w:h="16840" w:orient="portrait" w:code="9"/>
      <w:pgMar w:top="1440" w:right="1440" w:bottom="1440" w:left="1440" w:header="800" w:footer="800" w:gutter="0"/>
      <w:cols w:num="1" w:space="720">
        <w:col w:w="9020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8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9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0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1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FFFFFF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3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4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5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7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8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19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1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3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4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5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7">
    <w:multiLevelType w:val="multilevel"/>
    <w:lvl w:ilvl="0">
      <w:start w:val="1"/>
      <w:numFmt w:val="bullet"/>
      <w:suff w:val="tab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8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29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42"/>
  <w:bordersDoNotSurroundFooter/>
  <w:bordersDoNotSurroundHeader/>
  <w:proofState w:spelling="clean" w:grammar="clean"/>
  <w:doNotTrackMoves/>
  <w:documentProtection w:edit="trackedChanges" w:enforcement="0"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ănbảnnộidung_">
    <w:name w:val="Văn bản nội dung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úthíchảnh_">
    <w:name w:val="Chú thích ảnh_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Đầutranghoặcchântrang(2)_">
    <w:name w:val="Đầu trang hoặc chân trang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ănbảnnộidung(2)_">
    <w:name w:val="Văn bản nội dung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ănbảnnộidung">
    <w:name w:val="Văn bản nội dung"/>
    <w:basedOn w:val="Normal"/>
    <w:qFormat/>
    <w:pPr>
      <w:spacing w:after="10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úthíchảnh">
    <w:name w:val="Chú thích ảnh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Đầutranghoặcchântrang(2)">
    <w:name w:val="Đầu trang hoặc chân trang (2)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Vănbảnnộidung(2)">
    <w:name w:val="Văn bản nội dung (2)"/>
    <w:basedOn w:val="Normal"/>
    <w:qFormat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uiPriority w:val="99"/>
    <w:unhideWhenUsed/>
    <w:rsid w:val="00E53276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basedOn w:val="DefaultParagraphFont"/>
    <w:uiPriority w:val="99"/>
    <w:rsid w:val="00E53276"/>
    <w:rPr>
      <w:color w:val="000000"/>
    </w:rPr>
  </w:style>
  <w:style w:type="paragraph" w:styleId="Footer">
    <w:name w:val="Footer"/>
    <w:basedOn w:val="Normal"/>
    <w:uiPriority w:val="99"/>
    <w:unhideWhenUsed/>
    <w:qFormat/>
    <w:rsid w:val="00E53276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basedOn w:val="DefaultParagraphFont"/>
    <w:uiPriority w:val="99"/>
    <w:rsid w:val="00E53276"/>
    <w:rPr>
      <w:color w:val="000000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3</cp:revision>
  <dcterms:created xsi:type="dcterms:W3CDTF">2024-05-09T15:01:00Z</dcterms:created>
  <dcterms:modified xsi:type="dcterms:W3CDTF">2024-05-09T15:02:00Z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5</Pages>
  <Words>2209</Words>
  <Characters>12592</Characters>
  <Application>Microsoft Office Word</Application>
  <DocSecurity>0</DocSecurity>
  <Lines>104</Lines>
  <Paragraphs>29</Paragraphs>
  <Company>HP</Company>
  <CharactersWithSpaces>14772</CharactersWithSpaces>
  <AppVersion>15.0000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3</cp:revision>
  <dcterms:created xsi:type="dcterms:W3CDTF">2024-05-09T15:01:00Z</dcterms:created>
  <dcterms:modified xsi:type="dcterms:W3CDTF">2024-05-09T15:02:00Z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5</Pages>
  <Words>2209</Words>
  <Characters>12592</Characters>
  <Application>Microsoft Office Word</Application>
  <DocSecurity>0</DocSecurity>
  <Lines>104</Lines>
  <Paragraphs>29</Paragraphs>
  <Company>HP</Company>
  <CharactersWithSpaces>14772</CharactersWithSpaces>
  <AppVersion>15.0000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HP</cp:lastModifiedBy>
  <cp:revision>3</cp:revision>
  <dcterms:created xsi:type="dcterms:W3CDTF">2024-05-09T15:01:00Z</dcterms:created>
  <dcterms:modified xsi:type="dcterms:W3CDTF">2024-05-09T15:02:00Z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>HP</Company>
  <LinksUpToDate>false</LinksUpToDate>
  <CharactersWithSpaces>14772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5</Pages>
  <Words>2209</Words>
  <Characters>12592</Characters>
  <Application>Microsoft Office Word</Application>
  <DocSecurity>0</DocSecurity>
  <Lines>104</Lines>
  <Paragraphs>29</Paragraphs>
  <Company>HP</Company>
  <CharactersWithSpaces>14772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3</cp:revision>
  <dcterms:created xsi:type="dcterms:W3CDTF">2024-05-09T15:01:00Z</dcterms:created>
  <dcterms:modified xsi:type="dcterms:W3CDTF">2024-05-09T15:02:00Z</dcterms:modified>
</cp:coreProperties>
</file>