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YTẾ SỐ 02/BYT-TT NGÀY 27 THÁNG 1 NĂM 1994</w:t>
      </w:r>
      <w:r>
        <w:rPr>
          <w:b/>
        </w:rPr>
        <w:br/>
      </w:r>
      <w:r>
        <w:rPr>
          <w:b/>
        </w:rPr>
        <w:t xml:space="preserve">HƯỚNG DẪN XÉT TẶNG DANH HIỆU THẦY THUỐC NHÂN DÂN</w:t>
      </w:r>
      <w:r>
        <w:rPr>
          <w:b/>
        </w:rPr>
        <w:br/>
      </w:r>
      <w:r>
        <w:rPr>
          <w:b/>
        </w:rPr>
        <w:t xml:space="preserve">VÀ THẦY THUỐC ƯU TÚ LẦN THỨ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Thi hành Pháp lệnhngày 30/5/1985 của Hội đồng Nhà nước quy định danh hiệu vinh dự Nhà nước đểtặng các nghệ sĩ, nhà giáo, thầy thuốc và Nghị định số 05/HĐBT ngày 09/1/1987 của Hội đồng Bộ trưởngvề việc thi hành Pháp lệnh của Hội đồng Nhà nước quy định các danh hiệu vinh dựNhà nước để tặng các thầy thuốc, và trên cơ sở đánh giá kết quả, rút kinhnghiệm của đợt phong tặng danh hiệu lần thứ nhất, Bộ Y tế hướng dẫn việc xéttặng danh hiệu thầy thuốc nhân dân và thầy thuốc ưu tú lần thứ hai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bác sĩ, y sĩ, thầy thuốc y học dân tộc (gọi chung làthầy thuốc) làm công tác vệ sinh phòng bệnh, phòng chống dịch, khám chữa bệnh,nghiên cứu y học, quản lý ở tất cả các đơn vị chuyên môn kỹ thuật y tế từ trungương đến địa phương và y tế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thầy thuốc ở các cơ quan quản lý trong ngành y tế màtrước đó đã có đủ thời gian trực tiếp làm chuyên môn kỹ thuật y tế như Nghịđịnh </w:t>
      </w:r>
      <w:hyperlink r:id="rId3" w:history="1">
        <w:r>
          <w:rPr>
            <w:rStyle w:val="Hyperlink"/>
          </w:rPr>
          <w:t xml:space="preserve">05/HĐBT </w:t>
        </w:r>
      </w:hyperlink>
      <w:r>
        <w:t xml:space="preserve"> đã quy định (cụ thể là: Tối thiểu phải đủ 10 năm đối với thầythuốc nhân dân và đủ 7 năm với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thầy thuốc đã nghỉ hưu sau năm 1988 thuộc một tronghai đối tượng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thầy thuốc mà nhiệm vụ chính là làm công tác đào tạo tạicác trường y tế không thuộc đối tượng xét tặng danh hiệu thầy thuốc mà thuộcđối tượng xét tặng danh hiệu nhà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cá nhân chỉ được xét tặng một trong ba danh hiệu vinh dựcủa Nhà nước (danh hiệu nghệ sĩ, nhà giáo, thầy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A.THẦY THUỐC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Đạo đức: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thành với tổ quốc, với chủ nghĩa xã hội. Thiết tha yêunghề, có tinh thần trách nhiệm cao, giàu lòng nhân ái, hết lòng vì người bệnhvà sự nghiệp chăm sóc bảo vệ sức khoẻ nhân dân theo lời Bác Hồ dạy: "Lươngy như từ mẫu". Khiêm tốn học hỏi, trung thực, đoàn kết và tận tình giúp đỡđồng nghiệp, bồi dưỡng thế hệ trẻ. Tôn trọng luật pháp. Luôn là tấm gương sángtrong ngành về nếp sống, tác phong và phẩm chất đạo đức.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năng và cống hiến cho sự nghiệp chăm sóc và bảo vệsức khoẻ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thành tích xuất sắc trong nhiều năm, nâng cao đượcchất lượng, hiệu quả công việc thuộc lĩnh vực mình phụ trách, được đồng nghiệpvà các cấp quản lý thừa nhận, đánh giá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lớn xây dựng đơn vị và ngành về các mặt:phát triển chuyên môn kỹ thuật, bồi dưỡng đào tạo cán bộ, xây dựng đội ngũ cánbộ kỹ thuật y tế, cải tiến tổ chức quản lý, do đó nâng cao được chất lượngchuyên môn và hiệu quả phục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trình nghiên cứu khoa học, sáng kiến hay ứng dụngkhoa học kỹ thuật có giá trị về y học hiện đại hoặc y học cổ truyền dân tộc đãđược áp dụng rộng rãi, mang lại hiệu quả cao trong công tác chăm sóc và bảovệsức khoẻ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công trình nghiên cứu khoa học, sáng kiến phải được Hộiđồng khoa học cấp Bộ trở lên công nhận, xếp hạng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trực tiếp làm chuyên môn kỹ thuật y tế: thựchiện như Điều 2 của Nghị định 05/HĐBT ngày 09/1/1987 của Hội đồng Bộ trưởng đãquy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Tóm lại, thầy thuốc nhân dân là người thầy thuốc có phẩmchất đạo đức mẫu mực, trong sáng, được đồng nghiệp và nhân dân tín cẩn, kínhtrọng, có uy tín rộng rãi trong ngành và trong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Đạo đức: (Như thầy thuốc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năng và cống hiến cho sự nghiệp chăm sóc và bảo vệsức khoẻ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Đạt thành tích tốt nhiều năm, nâng cao được chất lượng,hiệu quả công việc thuộc lĩnh vực mình phụ trách, được đồng nghiệp và cấp quảnlý trực tiếp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nhiều đóng góp tích cực xây dựng đơn vị và ngành về cácmặt: phát triển chuyên môn kỹ thuật, bồi dưỡng đào tạo cán bộ, xây dựng đội ngũcán bộ kỹ thuật y tế, cải tiến tổ chức quản lý, do đó nâng cao chất lượngchuyên môn và hiệu quả phục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đề tài nghiên cứu khoa học, sáng kiến, ứng dụng tiến bộkhoa học kỹ thuật hoặc giải pháp hữu ích có giá trị thuộc y học hiện đại hay yhọc cổ truyền dân tộc được ứng dụng rộng rãi có hiệu quả thiết thực ở đơn vị,địa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đề tài nghiên cứu khoa học, sáng kiến này phải được hộiđồng khoa học của đơn vị trực thuộc Bộ, của Sở Y tế hoặc bệnh viện tỉnh côngnhận, xếp hạng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trực tiếp làm chuyên môn kỹ thuật y tế: thựchiện như Điều 3 của Nghị định 05/HĐBT ngày 9/1/1987 của Hội đồng Bộ trưởng đãquy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Tóm lại, thầy thuốc ưu tú là người thầy thuốc có phẩm chấtđạo đức trong sáng, mẫu mực, có tài năng và thành tích xuất sắc trong sự nghiệpchăm sóc và bảo vệ sức khoẻ nhân dân, được bệnh nhân, đồng nghiệp và nhân dântin tưởng, quý mến.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SỐ NGUYÊN TẮC XÉT CHỌN THẦY THUỐC NHÂN DÂN </w:t>
      </w:r>
      <w:r>
        <w:rPr/>
        <w:br/>
      </w:r>
      <w:r>
        <w:t xml:space="preserve">VÀ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hiệu thầy thuốc nhân dân hay thầy thuốc ưu tú chỉtặng một lần cho mỗi cá nhân. Người đã đạt danh hiệu thầy thuốc ưu tú, qua quátrình phấn đấu có thể được xét tặng danh hiệu thầy thuốc nhân dân nếu dạt tiêuchuẩn.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hàng đầu phải là phẩm chất đạo đức. Tài năngnghề nghiệp và quá trình cống hiến cho ngành là tiêu chuẩn rất quan trọng. Tiêuchuẩn về thời gian trực tiếp làm chuyên môn kỹ thuật y tế chỉ là điều kiện tốithiểu, không phải là điều kiện quyết định trong việc xét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địa phương cần vận dụng chặt chẽ các tiêu chuẩnđể xét chọn được những thầy thuốc có đức, có tài, tiêu biểu cho ngành để đềnghị xét tặng danh hiệu thầy thuốc nhân dân và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người đang bị kỷ luật không thuộc đối tượng xétchọn đợt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thầy thuốc hiện đang công tácở các cơ quan quản lý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kỳ trực tiếplàm chuyên môn kỹ thuật y tế được bình xét ở cơ sở chuyên môn kỹ thuật phải đạttiêu chuẩn thầy thuốc nhân dân hay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kỳ làm công tác quản lý cũng phải phát huy các thànhtích đã đạt được đóng góp tích cực xây dựng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xét chọn phải căn cứ vào tiêu chuẩn là chủ yếu,nhưng cần vận dụng hợp lý đối với cán bộ có quá trình tham gia kháng chiếnchống Pháp, chống Mỹ, cán bộ nữ, cán bộ dân tộc ít người, cán bộ công tác ở cácvùng cao hẻo lánh đã có nhiều đóng góp tích cực và có hiệu quả trong việc chămsóc và bảo vệ sức khoẻ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THÀNH LẬP HỘI ĐỒNG XÉT TẶNG DANH HIỆU </w:t>
      </w:r>
      <w:r>
        <w:rPr>
          <w:b/>
        </w:rPr>
        <w:br/>
      </w:r>
      <w:r>
        <w:rPr>
          <w:b/>
        </w:rPr>
        <w:t xml:space="preserve">THẦY THUỐC NHÂN DÂNVÀ THẦY THUỐC ƯU TÚCÁC CẤP (GỌI TẮT LÀ HỘI ĐỒNG XÉT TẶNG </w:t>
      </w:r>
      <w:r>
        <w:rPr>
          <w:b/>
        </w:rPr>
        <w:br/>
      </w:r>
      <w:r>
        <w:rPr>
          <w:b/>
        </w:rPr>
        <w:t xml:space="preserve">DANH HIỆU THẦY THUỐC)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NHIỆM VỤ VÀ PHƯƠNG THỨC HOẠT ĐỘNG CỦA HỘI ĐỒNG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và đôn đốc việc xét tặng danh hiệu thầy thuốc ởcác Bộ, đơn vị, địa phương đảm bảo chất lượng, thời gian và theo đúng các vănbản của Nhà nước, Chính phủ và Bộ Y tế đã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có nhiệm vụ xét chọn và đề nghị lên Hội đồng cấptrên danh sách những cá nhân đạt danh hiệu thầy thuốc nhân dân và thầy thuốc ưutú.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làm việc theo nguyên tắc dân chủ, tập thể và bầuphiếu kín. Phải có trên 2/3 tổng số thành viên hội đồng dự họp, phiên họp mớihợp lệ. Chỉ những cá nhân đạt trên 2/3 số phiếu tín nhiệm của tổng số các thànhviên hội đồng mới được đề nghị lên Hội đồng cấp trên xem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LẬP HỘI ĐỒNG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thành lập theo Quyết định số 39/CT ngày 14/2/1987 vàQuyết định số 148/CT ngày 17/5/1988 của Chủ tịch Hội đồng Bộ trưởng (nay là Thủtướng Chính phủ). Bộ trưởng Bộ Y tế là Chủ tịch Hội đồng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cấp Bộ của các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9 đến 15 thành viên do Bộ trưởng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gồm có: Một đồng chí lãnh đạo Bộ là Chủ tịch Hộiđồng, Chủ tịch công đoàn ngành là Phó Chủ tịch (nếu Bộ không có tổ chức côngđoàn ngành dọc thì Vụ trưởng Vụ tổ chức cán bộ là Phó Chủ tịch), các uỷ viên làVụ trưởng một số Vụ chức năng, đồng chí phụ trách y tế ngành, một số thầy thuốcnhân dân, thầy thuốc ưu tú (nếu có) hoặc các thầy thuốc có năng lực và uy tínđại diện cho các hệ nội, ngoại, y học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ở các địa phương (Sở Y tế các tỉnh, thành phốtrực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tỉnh, thành phố trực thuộc Trung ương thành lập một Hộiđồng cấp tỉnh, có 9 đến 15 thành viên do Giám đốcSở Y tế đề nghị và đồng chí Chủ tịch hoặc PhóChủ tịch Uỷ ban nhân dân tỉnh, thành phố trực thuộc Trung ương ra quyết địnhthành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gồm có: đồng chí Giám đốcSở Y tế làm Chủ tịch Hội đồng, Chủ tịch côngđoàn ngành y tế địa phương là Phó Chủ tịch, các uỷ viên là: Trưởng phòng tổchức cán bộ Sở, trưởng phòng nghiệp vụ Sở, Chủ tịch Hội đồng khoa học của Sở,Chủ tịch Hội đồng y học cổ truyền dân tộc của tỉnh, Giám đốcbệnh viện đa khoa tỉnh, thầy thuốc ưu tú (nếucó) hoặc các thầy thuốc có năng lực và uy tín đại diện cho các hệ nội, ngoại, yhọc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ở các đơn vị trực thuộc Bộ có 9 đến 15 thànhviên do thủ trưởng đơn vị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gồm có: Thủ trưởng đơn vị là Chủ tịch Hội đồng, Chủtịch công đoàn đơn vị là Phó Chủ tịch, các uỷ viên là: Trưởng phòng tổ chức cánbộ, trưởng phòng nghiệp vụ (hay y vụ), một số thầy thuốc nhân dân, thầy thuốcưu tú (nếu có) hoặc các thầy thuốc có uy tín đại diện cho các khoa, phòng trongđơn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tất cả cácHội đồng các cấp, đều thành lập ban (hay tổ) thư ký để giúp việc Hội đồng doChủ tịch Hội đồng ra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QUY TRÌNH XÉT CHỌN DANH HIỆU THẦY THUỐC </w:t>
      </w:r>
      <w:r>
        <w:rPr>
          <w:b/>
        </w:rPr>
        <w:br/>
      </w:r>
      <w:r>
        <w:rPr>
          <w:b/>
        </w:rPr>
        <w:t xml:space="preserve">NHÂN DÂN VÀ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Chuẩn bị và quán triệt văn bản xét tặng ở cấp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Họp liên tịch Đảng, chính quyền, công đoàn, thanh niên đểquán triệt văn bản, quyết định kế hoạch triển khai và thành lập Hội đồng xéttặng danh hiệu thầy thuốc ở đơn vị,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đốcSở Y tế, Thủtrưởng đơn vị trực thuộc Bộ có trách nhiệm tổ chức hướng dẫn các văn bản: Pháplệnh ngày 30/5/1985. Nghị định số 05/HĐBT ngày 09/01/1987 và Thông tư hướng dẫnxét tặng danh hiệu thầy thuốc nhân dân và thầy thuốc ưu tú lần thứ hai đến toànthể cán bộ, công nhân viên y tế thuộc đơn vị, địa phương mình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Đề cử quần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đã nghiên cứu, thảo luận để nắm vững các văn bản xéttặng, quần chúng họp lại, đối chiếu các tiêu chuẩn với thành tích từng cá nhânđể đề cử những người xứng đáng đạt danh hiệu ở đơn vị,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Từng đơn vị, địa phương phải lập danh sách những người đượcđề cử, kèm theo bản tóm tắt thành tích từng người để niêm yết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điều kiện, có thể tổ chức cho những người được đề cửbáo cáo thành tích cá nhân trước quần chúng toàn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Bầu phiếu kín trong Hội nghị thầy thuốc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các đơn vịtrực thuộc Bộ, việc bầu phiếu kín thực hiện trong toàn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 các tỉnh,thành phố trực thuộc Trung ương, các đơn vị bầu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viện đa khoa hoặc chuyên khoa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Sở Y tế kết hợp với các trạm, trung tâm, đơn vịthuộc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(hay phòng) y tế huyện, quận bao gồm cả bệnh việnhuyện, quận, các đội và đơn vịthuộctrung tâm (hay phòng) y tế, các trạm y tế xã, 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tham gia bầu: các thầy thuốc (bác sĩ, y sĩ, thầythuốc y học dân tộc), dược sĩ đại học và các cán bộ đại học khác cùng đơn vịcông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bầu phiếu kín chỉ có giá trị khi có trên 2/3 sốngười được đi bầu tham gia bỏ phiếu. Chỉ những thầy thuốc nào đạt trên 60% sốphiếu tín nhiệm của những người đi bầu mới được đề nghị đưa ra xem xét tại Hộiđồng cấp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kiểm phiếu, ban bầu cử phải niêm yết hoặc thông báocông khai danh sách những người đạt số phiếu tín nhiệm trong toàn đơn vị, địaphương để quần chúng góp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4: Xét tặng danh hiệu thầy thuốc tại các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Hội đồng cấp cơ sở (Hội đồng cấp tỉnh hoặc Hội đồng ởđơn vị trực thuộc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nghiên cứu kỹ các thành tích cá nhân đối chiếu vớitiêu chuẩn xét tặng và được nghe ý kiến phản ánh của quần chúng, của các phòngchức năng, công đoàn, thanh tra, Hội đồng họp thảo luận và bầu phiếu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trúng cử phải được niêm yết hoặc thông báo côngkhai trong toàn đơn vị, địa phương. Sau khi lấy ý kiến quần chúng, Hội đồng họplần cuối để quyết định lập danh sách đề nghị lên Hội đồng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Hội đồng cấp Bộ; sau khi nghiên cứu danh sách đề nghịcủa các đơn vị địa phương thuộc Bộ quản lý, Hội đồng họp, thảo luận, xem xét vàbầu phiếu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những người đạt số phiếu tín nhiệm thầy thuốc nhândân và thầy thuốc ưu tú phải được đưa ra thăm dò trong toàn ngành. Sau khi đãnghe ý kiến phản ánh của các đơn vị, địa phương, Hội đồng họp lần cuối để quyếtđịnh lập danh sách đề nghị lên Hội đồng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HỒ SƠ ĐỀ NGHỊ XÉT TẶNG DANH HIỆU THẦY </w:t>
      </w:r>
      <w:r>
        <w:rPr>
          <w:b/>
        </w:rPr>
        <w:br/>
      </w:r>
      <w:r>
        <w:rPr>
          <w:b/>
        </w:rPr>
        <w:t xml:space="preserve">THUỐC NHÂN DÂN VÀ THẦY THUỐC ƯU TÚ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thành tích cá nhân (mẫu 2) không quá 3 trang đánhmáy, có xác nhận của thủ trưởng trực tiếp (ký tên, đóng dấu): nộp về Bộ 3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thành tích nghiên cứu khoa học, sáng kiến (mẫu 3) cóxác nhận của thủ trưởng đơn vị (ký tên, đóng dấu): nộp về Bộ 3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ĐỀ NGHỊ CỦA HỘI ĐỒNG CẤP DƯỚI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Tờ trình lên Hội đồng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về quy trình xét tặng danh hiệu thầy thuốc nhândân và thầy thuốc ưu tú của Bộ, ngành, đơn vị,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sách đề nghị xét tặng danh hiệu thầy thuốc nhân dânvà thầy thuốc ưu tú (mẫu 1): nộp về Bộ 3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thành lập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Biên bản bầu phiếu của Hội đồng (mẫu 4): nộp về Bộ 3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Biên bản bầu phiếu của quần chúng: nộp về Bộ 3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ý kiến phản ánh của quần chúng (có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THỜI GIAN TIẾN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kịp trình Chính phủ và Chủ tịch nước ra quyết định phongtặng danh hiệu thầy thuốc nhân dân và thầy thuốc ưu tú vào ngày Thầy thuốc ViệtNam (27/7/1995), việc xét chọn danh hiệu thầy thuốc ở các Bộ, ngành, đơn vị,địa phương phải đảm bảo thời gian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30/6/1994 là hạn cuối cùng các đơn vị địa phương nộpdanh sách kèm theo hồ sơ đề nghị xét tặng danh hiệu thầy thuốc nhân dân và thầythuốc ưu tú lên Hội đồng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30/8/1994 là hạn cuối cùng của Hội đồng cấp Bộ, ngànhnộp danh sách kèm theo hồ sơ đề nghị xét tặng danh hiệu thầy thuốc nhân dân vàthầy thuốc ưu tú lên Hội đồng Trung ương (Bộ Y tế, 138A Giảng Võ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Nhận được Thông tư này, các đơn vị địa phương, Bộ, ngành căncứ vào nội dung của Pháp lệnh ngày 30/5/1985. Nghị định 05/HĐBT ngày 09/1/1987và Thông tư này để hướng dẫn triển khai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cho Thông tư số 14/BYT /TT ngày 07tháng 04 năm 1987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nay Bộ Y tế đang đề nghị Nhà nước cho phép mở rộng diệnđối tượng xét tặng danh hiệu cao quý này cho các cán bộ dược và các đối tượngkhác của ngành y tế. Nếu được Nhà nước chấp thuận, Bộ sẽ có hướng dẫn bổ sungsau. </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byt-t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2022-06-20T22:54:09Z</dcterms:created>
  <dcterms:modified xsi:type="dcterms:W3CDTF">2022-06-20T22:54:09Z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2022-06-20T22:54:09Z</dcterms:created>
  <dcterms:modified xsi:type="dcterms:W3CDTF">2022-06-20T22:54:09Z</dcterms:modified>
</cp:coreProperties>
</file>