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NÔNG NGHIỆP VÀ PHÁT TRIỂN NÔNG THÔN</w:t>
            </w:r>
          </w:p>
          <w:p>
            <w:pPr>
              <w:pStyle w:val="Normal(Web)"/>
              <w:divId w:val="2"/>
              <w:jc w:val="center"/>
              <w:rPr>
                <w:vanish w:val="0"/>
              </w:rPr>
            </w:pPr>
            <w:r>
              <w:t xml:space="preserve">Số: </w:t>
            </w:r>
            <w:hyperlink r:id="rId3" w:history="1">
              <w:r>
                <w:rPr>
                  <w:rStyle w:val="Hyperlink"/>
                </w:rPr>
                <w:t xml:space="preserve">65/2012/TT-BNNPTNT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26 tháng 12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trình tự, thủ tục cấp giấy chứng nhận kiểm dịch thực vật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01/2008/NĐ-CP </w:t>
        </w:r>
      </w:hyperlink>
      <w:r>
        <w:rPr>
          <w:i/>
        </w:rPr>
        <w:t xml:space="preserve"> ngày 03 tháng 01 năm 2008 của Chính phủ quy định chức năng, nhiệm vụ, quyền hạn và cơ cấu tổ chức của Bộ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75/2009/NĐ-CP ngày 10 tháng 9 năm 2009 của Chính phủ về việc sửa đổi Điều 3 Nghị định số 01/2008/NĐ-CP ngày 03 tháng 01 năm 2008 của Chính phủ quy định chức năng, nhiệm vụ, quyền hạn và cơ cấu tổ chức của Bộ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02/2007/NĐ-CP </w:t>
        </w:r>
      </w:hyperlink>
      <w:r>
        <w:rPr>
          <w:i/>
        </w:rPr>
        <w:t xml:space="preserve"> ngày 05 tháng 01 năm 2007 của Chính phủ về Kiểm dịch thực vật;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Cục trưởng Cục Bảo vệ thực vật;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Nông nghiệp và Phát triển nông thôn ban hành Quy định về trình tự, thủ tục cấp giấy chứng nhận kiểm dịch thực vật.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quy định về trình tự, thủ tục cấp giấy chứng nhận kiểm dịch thực vật cho các lô vật thể thuộc diện kiểm dịch thực vật xuất khẩu, tái xuất khẩu, nhập khẩu, quá cảnh (dưới đây gọi tắt là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áp dụng đối với tổ chức, cá nhân (dưới đây gọi tắt là chủ vật thể) Việt Nam và nước ngoài có hoạt động xuất khẩu, tái xuất khẩu, nhập khẩu, quá cảnh vật thể thuộc diện kiểm dịch thực vật (dưới đây gọi tắt là vật thể)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Thẩm quyền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cục kiểm dịch thực vật vùng, trạm kiểm dịch thực vật cửa khẩu thuộc Cục Bảo vệ thực vật hoặc chi cục bảo vệ thực vật cấp tỉnh được Cục Bảo vệ thực vật uỷ quyền cấp giấy chứng nhận (dưới đây gọi tắt là cơ quan kiểm dịch thực vật).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w:t>
      </w:r>
      <w:r>
        <w:rPr>
          <w:b/>
        </w:rPr>
        <w:t xml:space="preserve">Thời gian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kiểm dịch thực vật cấp giấy chứng nhận cho lô vật thể đạt yêu cầu trong phạm vi 24 giờ sau khi kiểm tra vật thể. Trong trường hợp phải kéo dài quá 24 giờ, cơ quan kiểm dịch thực vật phải báo cho chủ vật thể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w:t>
      </w:r>
      <w:r>
        <w:rPr>
          <w:b/>
        </w:rPr>
        <w:t xml:space="preserve">Phí,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vật thể phải nộp phí, lệ phí kiểm dịch thực vật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TRÌNH TỰ, THỦ TỤC CẤP GIẤY CHỨNG NHẬN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TRÌNH TỰ, THỦ TỤC CẤP GIẤY CHỨNG NHẬN ĐỐI VỚI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LÔ VẬT THỂ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Hồ sơ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Giấy đăng ký kiểm dịch thực vật xuất khẩu/tái xuất khẩu (Mẫu giấy 9 ban hành kèm theo phụ lục 1 của Thông tư số </w:t>
      </w:r>
      <w:hyperlink r:id="rId6" w:history="1">
        <w:r>
          <w:rPr>
            <w:rStyle w:val="Hyperlink"/>
          </w:rPr>
          <w:t xml:space="preserve">14/2012/TT-BNNPTNT </w:t>
        </w:r>
      </w:hyperlink>
      <w:r>
        <w:t xml:space="preserve"> ngày 27 tháng 3 năm 2012,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ủy quyền của chủ vật thể: Áp dụng trong trường hợp chủ vật thể ủy quyền cho người khác thực hiện đăng ký kiểm dịch thực vật (Bản chính). Đối với vật thể xuất khẩu qua các cửa khẩu biên giới hoặc lối mở đường bộ, không yêu cầu giấy ủy quyền của chủ vật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Vận đơn (Bill hàng): Chỉ áp dụng đối với vật thể xuất khẩu bằng đường biển khi chủ vật thể yêu cầu cơ quan kiểm dịch thực vật xác nhận vào giấy chứng nhận các thông tin nêu trong vận đơn (Bản sao chụp và xuất trình bản chính để đối chiếu). Chủ vật thể chỉ nộp vận đơn cho cơ quan kiểm dịch thực vật khi vật thể đã được kiểm tra kiểm dịch thực vật và đủ điều kiện xuất khẩu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Phiếu đóng gói (Packinglist): Áp dụng đối với vật thể xuất khẩu bằng đường biển trong trường hợp vật thể không đồng nhất (Bản sao chụp và xuất trình bản chính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Hợp đồng mua bán, thư tín dụng (nếu có) (Bản sao chụp và xuất trình bản chính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Giấy chứng nhận khử trùng (Bản chính): Áp dụng đối với vật thể xuất khẩu có yêu cầu khử trùng được ghi trong hợp đồng mua bán, thư tín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lượng hồ sơ: 01 bộ.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Trình tự, thủ tục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Đăng ký kiểm dịch thực vật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vật thể hoặc người được chủ vật thể ủy quyền đăng ký kiểm dịch thực vật trước ít nhất 24 giờ với cơ quan kiểm dịch thực vật nơi gần nhất trước khi xuất khẩu vật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Nộp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vật thể hoặc người được chủ vật thể ủy quyền nộp hồ sơ trực tiếp cho cơ quan kiểm dịch thực vật tại bộ phận tiếp nhận hồ sơ và trả kết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Tiếp nhận và kiểm tra tính đầy đủ, hợp lệ của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kiểm dịch thực vật có trách nhiệm tiếp nhận và kiểm tra tính đầy đủ, hợp lệ của hồ sơ đề nghị cấp giấy chứng nhận theo quy định. Trường hợp hồ sơ đầy đủ, hợp lệ thì tiếp nhận hồ sơ. Trường hợp hồ sơ không đầy đủ, hợp lệ thì yêu cầu chủ vật thể bổ sung, hoàn thiện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Kiểm tra vật thể và cấp chứng nhận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kiểm dịch thực vật kiểm tra vật thể. Căn cứ vào kết quả kiểm tra vật thể, cơ quan kiểm dịch thực vật cấp hoặc không cấp giấy chứng nhận. Trường hợp không cấp giấy chứng nhận thì thông báo chủ vật thể biết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TRÌNH TỰ, THỦ TỤC CẤP GIẤY CHỨNG NHẬN ĐỐI VỚI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LÔ VẬT THỂ TÁI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Hồ sơ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Giấy đăng ký kiểm dịch thực vật xuất khẩu/tái xuất khẩu (Mẫu giấy 9 ban hành kèm theo phụ lục 1 của Thông tư số 14/2012/TT-BNNPTNT ngày 27 tháng 3 năm 2012,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chứng nhận kiểm dịch thực vật nhập khẩu, quá cảnh và vận chuyển nội địa (Bản sao chụp và xuất trình bản chính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chứng nhận kiểm dịch thực vật của nước xuất hàng (Bản sao chụp).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Vận đơn (Bill hàng): Áp dụng đối với vật thể tái xuất khẩu bằng đường biển (Bản sao chụp và xuất trình bản chính để đối chiếu). Chủ vật thể chỉ nộp vận đơn cho cơ quan kiểm dịch thực vật khi vật thể đã được kiểm tra kiểm dịch thực vật và đủ điều kiện tái xuất khẩu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Phiếu đóng gói (Packinglist): Áp dụng đối với vật thể tái xuất khẩu bằng đường biển trong trường hợp vật thể không đồng nhất (Bản sao chụp và xuất trình bản chính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Giấy ủy quyền của chủ vật thể: Áp dụng trong trường hợp chủ vật thể ủy quyền cho người khác thực hiện đăng ký kiểm dịch thực vật (Bản chính). Đối với vật thể tái xuất khẩu qua các cửa khẩu biên giới hoặc lối mở đường bộ, không yêu cầu giấy ủy quyền của chủ vật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Hợp đồng mua bán, thư tín dụng (nếu có) (Bản sao chụp và xuất trình bản chính để đối chiếu).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lượng hồ sơ: 01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Trình tự, thủ tục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Đăng ký kiểm dịch thực vật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vật thể hoặc người được chủ vật thể ủy quyền đăng ký kiểm dịch thực vật trước ít nhất 24 giờ với cơ quan kiểm dịch thực vật nơi gần nhất trước khi tái xuất khẩu vật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Nộp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vật thể hoặc người được chủ vật thể ủy quyền nộp hồ sơ trực tiếp cho cơ quan kiểm dịch thực vật tại bộ phận tiếp nhận hồ sơ và trả kết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Tiếp nhận và kiểm tra tính đầy đủ, hợp lệ của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kiểm dịch thực vật có trách nhiệm tiếp nhận và kiểm tra tính đầy đủ, hợp lệ của hồ sơ đề nghị cấp giấy chứng nhận theo quy định. Trường hợp hồ sơ đầy đủ, hợp lệ thì tiếp nhận hồ sơ. Trường hợp hồ sơ không đầy đủ, hợp lệ thì yêu cầu chủ vật thể bổ sung, hoàn thiện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Kiểm tra vật thể và cấp chứng nhận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kiểm dịch thực vật kiểm tra vật thể. Căn cứ vào kết quả kiểm tra vật thể, cơ quan kiểm dịch thực vật cấp hoặc không cấp giấy chứng nhận. Trường hợp không cấp giấy chứng nhận thì thông báo chủ vật thể biết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TRÌNH TỰ, THỦ TỤC CẤP GIẤY CHỨNG NHẬN ĐỐI VỚI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LÔ VẬT THỂ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Hồ sơ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Giấy đăng ký kiểm dịch (Mẫu giấy 3 ban hành kèm theo phụ lục 1 của Thông tư số 14/2012/TT-BNNPTNT ngày 27 tháng 3 năm 2012,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khai kiểm dịch thực vật: Áp dụng đối với vật thể nhập khẩu vận chuyển bằng đường biển trước khi cập cảng (Mẫu giấy 4 ban hành kèm theo phụ lục 1 của Thông tư số 14/2012/TT-BNNPTNT ngày 27 tháng 3 năm 2012,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chứng nhận kiểm dịch thực vật do cơ quan kiểm dịch thực vật có thẩm quyền của nước xuất khẩu cấp hoặc giấy xác nhận có giá trị tương đương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Giấy phép kiểm dịch thực vật nhập khẩu: Áp dụng đối với vật thể phải phân tích nguy cơ dịch hại trước khi nhập khẩu vào Việt Nam (Bản sao chụp và xuất trình bản chính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Vận đơn (Bill hàng): Áp dụng đối với vật thể nhập khẩu bằng đường biển (Bản sao chụp và xuất trình bản chính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Phiếu đóng gói (Packinglist): Áp dụng đối với vật thể nhập khẩu bằng đường biển trong trường hợp vật thể không đồng nhất (Bản sao chụp và xuất trình bản chính để đối chiếu).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Giấy ủy quyền của chủ vật thể: Áp dụng trong trường hợp chủ vật thể ủy quyền cho người khác thực hiện đăng ký kiểm dịch thực vật (Bản chính). Đối với vật thể nhập khẩu qua các cửa khẩu biên giới hoặc lối mở đường bộ, không yêu cầu giấy ủy quyền của chủ vật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Hợp đồng mua bán, thư tín dụng (nếu có) (Bản sao chụp và xuất trình bản chính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lượng hồ sơ: 01 bộ.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Trình tự, thủ tục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Đăng ký kiểm dịch thực vật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vật thể hoặc người được chủ vật thể ủy quyền đăng ký kiểm dịch thực vật trước ít nhất 24 giờ với cơ quan kiểm dịch thực vật nơi gần nhất trước khi nhập khẩu vật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Nộp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vật thể hoặc người được chủ vật thể ủy quyền nộp hồ sơ trực tiếp cho cơ quan kiểm dịch thực vật tại bộ phận tiếp nhận hồ sơ và trả kết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Tiếp nhận và kiểm tra tính đầy đủ, hợp lệ của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kiểm dịch thực vật có trách nhiệm tiếp nhận và kiểm tra tính đầy đủ, hợp lệ của hồ sơ đề nghị cấp giấy chứng nhận theo quy định. Trường hợp hồ sơ đầy đủ, hợp lệ thì tiếp nhận hồ sơ. Trường hợp hồ sơ không đầy đủ, hợp lệ thì yêu cầu chủ vật thể bổ sung, hoàn thiện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Kiểm tra vật thể và cấp chứng nhận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kiểm dịch thực vật kiểm tra vật thể. Căn cứ vào kết quả kiểm tra vật thể, cơ quan kiểm dịch thực vật cấp hoặc không cấp giấy chứng nhận. Trường hợp không cấp giấy chứng nhận thì thông báo chủ vật thể biết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TRÌNH TỰ, THỦ TỤC CẤP GIẤY CHỨNG NHẬN ĐỐI VỚI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LÔ VẬT THỂ QUÁ CẢNH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Hồ sơ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Giấy đăng ký kiểm dịch (Mẫu giấy 3 ban hành kèm theo phụ lục 1 của Thông tư số 14/2012/TT-BNNPTNT ngày 27 tháng 3 năm 2012,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chứng nhận kiểm dịch thực vật do cơ quan kiểm dịch thực vật có thẩm quyền của nước xuất xứ cấp hoặc giấy xác nhận có giá trị tương đương (Bản sao chụp và xuất trình bản chính để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ủy quyền của chủ vật thể: Áp dụng trong trường hợp chủ vật thể ủy quyền cho người khác thực hiện đăng ký kiểm dịch thực vật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lượng hồ sơ: 01 bộ.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Trình tự, thủ tục cấp 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Đăng ký kiểm dịch thực vật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vật thể quá cảnh vào cửa khẩu đầu tiên của Việt Nam, chủ vật thể hoặc người được chủ vật thể ủy quyền phải đăng ký kiểm dịch thực vật trước ít nhất 24 giờ với cơ quan kiểm dịch thực vật nơi gần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Nộp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vật thể hoặc người được chủ vật thể ủy quyền nộp hồ sơ trực tiếp cho cơ quan kiểm dịch thực vật tại bộ phận tiếp nhận hồ sơ và trả kết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Tiếp nhận và kiểm tra tính đầy đủ, hợp lệ của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kiểm dịch thực vật có trách nhiệm tiếp nhận và kiểm tra tính đầy đủ, hợp lệ của hồ sơ đề nghị cấp giấy chứng nhận theo quy định. Trường hợp hồ sơ đầy đủ, hợp lệ thì tiếp nhận hồ sơ. Trường hợp hồ sơ không đầy đủ, hợp lệ thì yêu cầu chủ vật thể bổ sung, hoàn thiện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Giám sát, kiểm tra vật thể và cấp chứng nhận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kiểm dịch thực vật giám sát hoặc kiểm tra vật thể theo quy định. Căn cứ vào kết quả giám sát hoặc kiểm tra vật thể, cơ quan kiểm dịch thực vật cấp hoặc không cấp giấy chứng nhận. Trường hợp không cấp giấy chứng nhận thì thông báo chủ vật thể biết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Tổ chức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Bảo vệ thực vật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chỉ đạo, hướng dẫn, kiểm tra các cơ quan kiểm dịch thực vật cấp giấy chứng nhận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kiểm dịch thực vật có trách nhiệm thực hiện kiểm tra, lập hồ sơ, cấp giấy chứng nhận và lưu hồ sơ theo quy định tại Thông tư này và các quy định của pháp luật về kiểm dịch thực vật.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Trách nhiệm của chủ vật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Chấp hành các quy định nêu tại Thông tư này và các quy định của pháp luật về kiểm dịch thực vật.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các quy định trong giấy tờ nghiệp vụ kiểm dịch thực vật được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Nộp các khoản phí và lệ phí kiểm dịch thực vật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kể từ ngày 11 tháng 02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Sửa đổi, bổ sung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vướng mắc, tổ chức, cá nhân phản ánh về Bộ Nông nghiệp và Phát triển nông thôn (Cục Bảo vệ thực vật) để kịp thời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Bá Bổng</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65-2012-tt-bnnptnt-cua-bo-nong-nghiep-va-phat-trien-nong-thon---quy-dinh-ve-trinh-tu--thu-tuc-cap-giay-chung-nhan-kiem-dich-thuc-vat.aspx" TargetMode="External" /><Relationship Id="rId4" Type="http://schemas.openxmlformats.org/officeDocument/2006/relationships/hyperlink" Target="/nghi-dinh-so-01-2008-nd-cp-cua-chinh-phu---quy-dinh-chuc-nang--nhiem-vu--quyen-han-va-co-cau-to-chuc-cua-bo-nong-nghiep-va-phat-trien-nong-thon.aspx" TargetMode="External" /><Relationship Id="rId5" Type="http://schemas.openxmlformats.org/officeDocument/2006/relationships/hyperlink" Target="/nghi-dinh-so-02-2007-nd-cp-cua-chinh-phu---ve-kiem-dich-thuc-vat.aspx" TargetMode="External" /><Relationship Id="rId6" Type="http://schemas.openxmlformats.org/officeDocument/2006/relationships/hyperlink" Target="/-thong-tu-14-2012-tt-bnnptnt-cua-bo-nong-nghiep-va-phat-trien-nong-thon-ve-viec-huong-dan-ho-so-nghiep-vu-kiem-dich-thuc-vat.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2022-06-21T16:47:57Z</dcterms:created>
  <dcterms:modified xsi:type="dcterms:W3CDTF">2022-06-21T16:47:57Z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2022-06-21T16:47:57Z</dcterms:created>
  <dcterms:modified xsi:type="dcterms:W3CDTF">2022-06-21T16:47:57Z</dcterms:modified>
</cp:coreProperties>
</file>