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24/2013/TT-BTNMT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9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w:t>
      </w:r>
      <w:r>
        <w:rPr>
          <w:b/>
        </w:rPr>
        <w:t xml:space="preserve">Đ</w:t>
      </w:r>
      <w:r>
        <w:rPr>
          <w:b/>
        </w:rPr>
        <w:t xml:space="preserve">ịnh mức kinh tế - kỹ thuật đo trọng lực chi tiế</w:t>
      </w:r>
      <w:r>
        <w:rPr>
          <w:b/>
        </w:rPr>
        <w:t xml:space="preserv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 </w:t>
      </w:r>
      <w:hyperlink r:id="rId4" w:history="1">
        <w:r>
          <w:rPr>
            <w:rStyle w:val="Hyperlink"/>
            <w:i/>
          </w:rPr>
          <w:t xml:space="preserve">12/2002/NĐ-CP </w:t>
        </w:r>
      </w:hyperlink>
      <w:r>
        <w:rPr>
          <w:i/>
        </w:rPr>
        <w:t xml:space="preserve"> ngày 22 tháng 01 năm 2002 của Chính phủ v</w:t>
      </w:r>
      <w:r>
        <w:rPr>
          <w:i/>
        </w:rPr>
        <w:t xml:space="preserve">ề </w:t>
      </w:r>
      <w:r>
        <w:rPr>
          <w:i/>
        </w:rPr>
        <w:t xml:space="preserve">hoạt động đo đạc và bản đ</w:t>
      </w:r>
      <w:r>
        <w:rPr>
          <w:i/>
        </w:rPr>
        <w:t xml:space="preserve">ồ</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21/2013/NĐ-CP </w:t>
        </w:r>
      </w:hyperlink>
      <w:r>
        <w:rPr>
          <w:i/>
        </w:rPr>
        <w:t xml:space="preserve"> ngày 04 tháng 3 năm 2013 của</w:t>
      </w:r>
      <w:r>
        <w:rPr>
          <w:i/>
        </w:rPr>
        <w:t xml:space="preserve">Chính phủ </w:t>
      </w:r>
      <w:r>
        <w:rPr>
          <w:i/>
        </w:rPr>
        <w:t xml:space="preserve">quy định chức năng, nhiệm vụ, quyền hạn và cơ cấu </w:t>
      </w:r>
      <w:r>
        <w:rPr>
          <w:i/>
        </w:rPr>
        <w:t xml:space="preserve">tổ chức </w:t>
      </w:r>
      <w:r>
        <w:rPr>
          <w:i/>
        </w:rPr>
        <w:t xml:space="preserve">của Bộ Tài nguyên và Môi </w:t>
      </w:r>
      <w:r>
        <w:rPr>
          <w:i/>
        </w:rPr>
        <w:t xml:space="preserve">t</w:t>
      </w:r>
      <w:r>
        <w:rPr>
          <w:i/>
        </w:rPr>
        <w:t xml:space="preserve">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w:t>
      </w:r>
      <w:r>
        <w:rPr>
          <w:i/>
        </w:rPr>
        <w:t xml:space="preserve">t</w:t>
      </w:r>
      <w:r>
        <w:rPr>
          <w:i/>
        </w:rPr>
        <w:t xml:space="preserve">rưởng Cục Đo đạc và Bản đồ Việt Nam, Viện trưởng Viện Khoa học Đo đạc và Bản đồ, Vụ </w:t>
      </w:r>
      <w:r>
        <w:rPr>
          <w:i/>
        </w:rPr>
        <w:t xml:space="preserve">tr</w:t>
      </w:r>
      <w:r>
        <w:rPr>
          <w:i/>
        </w:rPr>
        <w:t xml:space="preserve">ưởng Vụ </w:t>
      </w:r>
      <w:r>
        <w:rPr>
          <w:i/>
        </w:rPr>
        <w:t xml:space="preserve">Kế hoạch </w:t>
      </w:r>
      <w:r>
        <w:rPr>
          <w:i/>
        </w:rPr>
        <w:t xml:space="preserve">và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w:t>
      </w:r>
      <w:r>
        <w:rPr>
          <w:i/>
        </w:rPr>
        <w:t xml:space="preserve">tr</w:t>
      </w:r>
      <w:r>
        <w:rPr>
          <w:i/>
        </w:rPr>
        <w:t xml:space="preserve">ưởng Bộ Tài nguyên và Môi trường ban hành Thông tư định mức </w:t>
      </w:r>
      <w:r>
        <w:rPr>
          <w:i/>
        </w:rPr>
        <w:t xml:space="preserve">kinh tế </w:t>
      </w:r>
      <w:r>
        <w:rPr>
          <w:i/>
        </w:rPr>
        <w:t xml:space="preserve">- kỹ thuật đo trọng lực chi tiết</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Thông tư này định mức kinh tế-kỹ thuật đo trọng lực chi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Thông tư này có hiệu lực thi hành kể từ ngày 21 tháng 10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Bộ, cơ quan ngang Bộ, cơ quan thuộc Chính phủ, Ủy ban nhân dân các tỉnh, thành phố trực thuộc Trung ương, Cục Đo đạc và Bản đồ Việt Nam, Viện Khoa học Đo đạc và Bản đồ, các đơn vị thuộc Bộ Tài nguyên và Môi trường và các tổ chức,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Linh Ngọc</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4-2013-tt-btnmt-cua-bo-tai-nguyen-va-moi-truong---ban-hanh-dinh-muc-kinh-te---ky-thuat-do-trong-luc-chi-tiet.aspx" TargetMode="External" /><Relationship Id="rId4" Type="http://schemas.openxmlformats.org/officeDocument/2006/relationships/hyperlink" Target="/nghi-dinh-so-12-2002-nd-cp-cua-chinh-phu---nghi-dinh-ve-hoat-dong-do-dac-va-ban-do.aspx" TargetMode="External" /><Relationship Id="rId5" Type="http://schemas.openxmlformats.org/officeDocument/2006/relationships/hyperlink" Target="/nghi-dinh-21-2013-nd-cp-ve-viec-quy-dinh-chuc-nang-nhiem-vu-quyen-han-va-co-cau-to-chuc-cua-bo-tai-nguyen-va-moi-tru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2022-06-21T16:45:19Z</dcterms:created>
  <dcterms:modified xsi:type="dcterms:W3CDTF">2022-06-21T16:45:19Z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2022-06-21T16:45:19Z</dcterms:created>
  <dcterms:modified xsi:type="dcterms:W3CDTF">2022-06-21T16:45:19Z</dcterms:modified>
</cp:coreProperties>
</file>